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6B71875"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8B1629">
        <w:rPr>
          <w:rFonts w:ascii="Arial" w:hAnsi="Arial" w:cs="Arial"/>
          <w:sz w:val="20"/>
          <w:szCs w:val="20"/>
        </w:rPr>
        <w:t>Luxury Vinyl Tile (LVT)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1F8FA95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6560272D"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6C5DBD6"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8D3F75E"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64610399"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25846D4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396652D4"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39F64FF6"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1C63C12B"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68FBBBE2"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179FD003"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1D711E30"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3ECEB0FA"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1869 </w:t>
      </w:r>
      <w:r w:rsidR="007B29E4" w:rsidRPr="005410E8">
        <w:rPr>
          <w:rFonts w:ascii="Arial" w:hAnsi="Arial" w:cs="Arial"/>
          <w:sz w:val="20"/>
          <w:szCs w:val="20"/>
        </w:rPr>
        <w:t>- Standard</w:t>
      </w:r>
      <w:r w:rsidR="00E92C7D" w:rsidRPr="005410E8">
        <w:rPr>
          <w:rFonts w:ascii="Arial" w:hAnsi="Arial" w:cs="Arial"/>
          <w:sz w:val="20"/>
          <w:szCs w:val="20"/>
        </w:rPr>
        <w:t xml:space="preserve"> Test Method for Measuring Moisture Vapor Emission Rate of Concrete Subfloor Using Anhydrous Calcium Chloride</w:t>
      </w:r>
    </w:p>
    <w:p w14:paraId="24CA8298" w14:textId="7BF91394"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67ECA168"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6DC63503"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DE5A3B4"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3C62978A" w14:textId="77777777" w:rsidR="0025458B" w:rsidRPr="00EE7AD1" w:rsidRDefault="0025458B" w:rsidP="0025458B">
      <w:pPr>
        <w:pStyle w:val="ListParagraph"/>
        <w:numPr>
          <w:ilvl w:val="3"/>
          <w:numId w:val="22"/>
        </w:numPr>
        <w:tabs>
          <w:tab w:val="clear" w:pos="3024"/>
        </w:tabs>
        <w:spacing w:after="60"/>
        <w:contextualSpacing w:val="0"/>
        <w:rPr>
          <w:rFonts w:ascii="Arial" w:hAnsi="Arial" w:cs="Arial"/>
          <w:sz w:val="20"/>
          <w:szCs w:val="20"/>
        </w:rPr>
      </w:pPr>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631F21DA" w14:textId="77777777" w:rsidR="0025458B" w:rsidRDefault="0025458B" w:rsidP="00F56E8B">
      <w:pPr>
        <w:pStyle w:val="ListParagraph"/>
        <w:numPr>
          <w:ilvl w:val="3"/>
          <w:numId w:val="22"/>
        </w:numPr>
        <w:tabs>
          <w:tab w:val="clear" w:pos="3024"/>
          <w:tab w:val="num" w:pos="2584"/>
        </w:tabs>
        <w:spacing w:after="60"/>
        <w:contextualSpacing w:val="0"/>
        <w:rPr>
          <w:rFonts w:ascii="Arial" w:hAnsi="Arial" w:cs="Arial"/>
          <w:sz w:val="20"/>
          <w:szCs w:val="20"/>
        </w:rPr>
      </w:pPr>
    </w:p>
    <w:p w14:paraId="6329B063"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5160B24F" w14:textId="77777777" w:rsidR="0046656D" w:rsidRDefault="0046656D" w:rsidP="0046656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05A57391"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374F469C"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7754ACB4"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06727406"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6FD9BCC1"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0F2B2942" w14:textId="77777777" w:rsidR="0046656D" w:rsidRDefault="0046656D" w:rsidP="0046656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Product material disclosure labeling program.</w:t>
      </w:r>
    </w:p>
    <w:p w14:paraId="05DA873F"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2B832D31"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and CA Section 01350.</w:t>
      </w:r>
    </w:p>
    <w:p w14:paraId="62697835"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5405798"/>
      <w:r>
        <w:rPr>
          <w:rFonts w:ascii="Arial" w:hAnsi="Arial" w:cs="Arial"/>
          <w:sz w:val="20"/>
          <w:szCs w:val="20"/>
        </w:rPr>
        <w:t>GREENGUARD® Gold</w:t>
      </w:r>
    </w:p>
    <w:p w14:paraId="03356711" w14:textId="77777777" w:rsidR="0046656D" w:rsidRPr="007E79D9"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bookmarkEnd w:id="0"/>
    <w:p w14:paraId="32BFBA8A"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0063FEEE" w14:textId="77777777" w:rsidR="0046656D" w:rsidRDefault="0046656D" w:rsidP="0046656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17379CD2"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Indoor Advantage Gold®</w:t>
      </w:r>
    </w:p>
    <w:p w14:paraId="4B87EC25" w14:textId="77777777" w:rsidR="0046656D" w:rsidRPr="007E79D9"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ANSI/BIFMA M7.1 and ANSI/BIFMA X7.1.</w:t>
      </w:r>
    </w:p>
    <w:p w14:paraId="387B3711"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69FC5B3E"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11455216"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2B6AD36F"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3C3E2111" w14:textId="77777777" w:rsidR="0046656D" w:rsidRPr="005410E8" w:rsidRDefault="0046656D" w:rsidP="0046656D">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23999 - Resilient Floor Coverings - Determination of Dimensional Stability and Curling After Exposure to Heat</w:t>
      </w:r>
    </w:p>
    <w:p w14:paraId="3687578D" w14:textId="77777777" w:rsidR="0046656D" w:rsidRPr="009C3777" w:rsidRDefault="0046656D" w:rsidP="0046656D">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24337 - Laminate Floor Coverings - Determination of Geometrical Characteristics</w:t>
      </w:r>
    </w:p>
    <w:p w14:paraId="013695EA"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Living Building Institute (ILFI)</w:t>
      </w:r>
    </w:p>
    <w:p w14:paraId="2621F5BF" w14:textId="77777777" w:rsidR="0046656D" w:rsidRDefault="0046656D" w:rsidP="0046656D">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lastRenderedPageBreak/>
        <w:t>Certifying body of Declare Labels</w:t>
      </w:r>
    </w:p>
    <w:p w14:paraId="7FDD5BA7"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A121502" w14:textId="77777777" w:rsidR="0046656D" w:rsidRDefault="0046656D" w:rsidP="0046656D">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52BCCF35" w14:textId="77777777" w:rsidR="0046656D" w:rsidRDefault="0046656D" w:rsidP="0046656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30660A28"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55A07B91"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8B15E1E"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177462B8" w14:textId="77777777" w:rsidR="0046656D" w:rsidRDefault="0046656D" w:rsidP="0046656D">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66FBDAB3"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6701E529" w14:textId="77777777" w:rsidR="0046656D" w:rsidRDefault="0046656D" w:rsidP="0046656D">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4EC13175"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4932DFE" w14:textId="77777777" w:rsidR="0046656D" w:rsidRDefault="0046656D" w:rsidP="0046656D">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 xml:space="preserve">SCS Global </w:t>
      </w:r>
    </w:p>
    <w:p w14:paraId="7D5856F7" w14:textId="77777777" w:rsidR="0046656D" w:rsidRDefault="0046656D" w:rsidP="0046656D">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w:t>
      </w:r>
      <w:proofErr w:type="spellStart"/>
      <w:r>
        <w:rPr>
          <w:rFonts w:ascii="Arial" w:hAnsi="Arial" w:cs="Arial"/>
          <w:sz w:val="20"/>
          <w:szCs w:val="20"/>
        </w:rPr>
        <w:t>FloorScore</w:t>
      </w:r>
      <w:proofErr w:type="spellEnd"/>
      <w:r>
        <w:rPr>
          <w:rFonts w:ascii="Arial" w:hAnsi="Arial" w:cs="Arial"/>
          <w:sz w:val="20"/>
          <w:szCs w:val="20"/>
        </w:rPr>
        <w:t xml:space="preserve"> certifications</w:t>
      </w:r>
    </w:p>
    <w:p w14:paraId="410D3EF0" w14:textId="77777777" w:rsidR="0046656D" w:rsidRDefault="0046656D" w:rsidP="0046656D">
      <w:pPr>
        <w:pStyle w:val="ListParagraph"/>
        <w:numPr>
          <w:ilvl w:val="3"/>
          <w:numId w:val="22"/>
        </w:numPr>
        <w:spacing w:after="60"/>
        <w:contextualSpacing w:val="0"/>
        <w:rPr>
          <w:rFonts w:ascii="Arial" w:hAnsi="Arial" w:cs="Arial"/>
          <w:sz w:val="20"/>
          <w:szCs w:val="20"/>
        </w:rPr>
      </w:pPr>
      <w:r>
        <w:rPr>
          <w:rFonts w:ascii="Arial" w:hAnsi="Arial" w:cs="Arial"/>
          <w:sz w:val="20"/>
          <w:szCs w:val="20"/>
        </w:rPr>
        <w:t>Certifying body of Indoor Advantage Gold certifications</w:t>
      </w:r>
    </w:p>
    <w:p w14:paraId="343444BF" w14:textId="77777777" w:rsidR="0046656D" w:rsidRDefault="0046656D" w:rsidP="0046656D">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Assure </w:t>
      </w:r>
      <w:proofErr w:type="gramStart"/>
      <w:r>
        <w:rPr>
          <w:rFonts w:ascii="Arial" w:hAnsi="Arial" w:cs="Arial"/>
          <w:sz w:val="20"/>
          <w:szCs w:val="20"/>
        </w:rPr>
        <w:t>certifications</w:t>
      </w:r>
      <w:proofErr w:type="gramEnd"/>
      <w:r>
        <w:rPr>
          <w:rFonts w:ascii="Arial" w:hAnsi="Arial" w:cs="Arial"/>
          <w:sz w:val="20"/>
          <w:szCs w:val="20"/>
        </w:rPr>
        <w:t xml:space="preserve"> </w:t>
      </w:r>
    </w:p>
    <w:p w14:paraId="543E18C5" w14:textId="77777777" w:rsidR="0046656D" w:rsidRDefault="0046656D" w:rsidP="0046656D">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6D491F0C"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bookmarkStart w:id="1" w:name="_Hlk93936895"/>
      <w:r>
        <w:rPr>
          <w:rFonts w:ascii="Arial" w:hAnsi="Arial" w:cs="Arial"/>
          <w:sz w:val="20"/>
          <w:szCs w:val="20"/>
        </w:rPr>
        <w:t>UL 410 – Slip Resistance of Floor Surface Materials</w:t>
      </w:r>
    </w:p>
    <w:p w14:paraId="2938F543"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Certifying body of GREENGUARD Gold certifications</w:t>
      </w:r>
    </w:p>
    <w:p w14:paraId="0925E662"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Product Declarations (EPDs) </w:t>
      </w:r>
    </w:p>
    <w:p w14:paraId="0E03E551" w14:textId="77777777" w:rsidR="0046656D" w:rsidRDefault="0046656D" w:rsidP="0046656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Management Systems (EMS), verified in accordance with ISO 9001, ISO 14001, ISO </w:t>
      </w:r>
      <w:proofErr w:type="gramStart"/>
      <w:r>
        <w:rPr>
          <w:rFonts w:ascii="Arial" w:hAnsi="Arial" w:cs="Arial"/>
          <w:sz w:val="20"/>
          <w:szCs w:val="20"/>
        </w:rPr>
        <w:t>14025</w:t>
      </w:r>
      <w:proofErr w:type="gramEnd"/>
      <w:r>
        <w:rPr>
          <w:rFonts w:ascii="Arial" w:hAnsi="Arial" w:cs="Arial"/>
          <w:sz w:val="20"/>
          <w:szCs w:val="20"/>
        </w:rPr>
        <w:t xml:space="preserve"> and OHSAS 18001</w:t>
      </w:r>
    </w:p>
    <w:bookmarkEnd w:id="1"/>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5E4E34CE" w14:textId="77777777" w:rsidR="00690EC0" w:rsidRPr="005410E8" w:rsidRDefault="00690EC0" w:rsidP="00690EC0">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277C2589" w14:textId="00FFDC34" w:rsidR="007B29E4"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7B29E4">
        <w:rPr>
          <w:rFonts w:ascii="Arial" w:hAnsi="Arial" w:cs="Arial"/>
          <w:sz w:val="20"/>
          <w:szCs w:val="20"/>
        </w:rPr>
        <w:t>Sheet</w:t>
      </w:r>
    </w:p>
    <w:p w14:paraId="794CA716" w14:textId="123F751A"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CB2F88C"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48F5C895"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181CDF09" w14:textId="3409E249" w:rsidR="00690EC0" w:rsidRDefault="007B29E4" w:rsidP="00690EC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690EC0">
        <w:rPr>
          <w:rFonts w:ascii="Arial" w:hAnsi="Arial" w:cs="Arial"/>
          <w:sz w:val="20"/>
          <w:szCs w:val="20"/>
        </w:rPr>
        <w:t>Material Usage Guide Technical Bulletin</w:t>
      </w:r>
    </w:p>
    <w:p w14:paraId="26A52D1E" w14:textId="5DF7D2C2" w:rsidR="00690EC0" w:rsidRDefault="007B29E4"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690EC0">
        <w:rPr>
          <w:rFonts w:ascii="Arial" w:hAnsi="Arial" w:cs="Arial"/>
          <w:sz w:val="20"/>
          <w:szCs w:val="20"/>
        </w:rPr>
        <w:t>Wet Area Installation Technical Bulletin</w:t>
      </w:r>
    </w:p>
    <w:p w14:paraId="29C0B15D"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06111FA" w14:textId="77777777" w:rsidR="00690EC0" w:rsidRDefault="00690EC0" w:rsidP="00690EC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FB91D2" w14:textId="77777777" w:rsidR="00690EC0" w:rsidRDefault="00690EC0" w:rsidP="00690EC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7C15CB46" w14:textId="77777777" w:rsidR="00690EC0" w:rsidRDefault="00690EC0" w:rsidP="00690EC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lastRenderedPageBreak/>
        <w:t>S</w:t>
      </w:r>
      <w:r w:rsidR="00E92C7D" w:rsidRPr="004C11DA">
        <w:rPr>
          <w:rFonts w:ascii="Arial" w:hAnsi="Arial" w:cs="Arial"/>
          <w:sz w:val="20"/>
          <w:szCs w:val="20"/>
        </w:rPr>
        <w:t>USTAINABILITY REQUIREMENTS</w:t>
      </w:r>
    </w:p>
    <w:p w14:paraId="13106388" w14:textId="77777777" w:rsidR="00690EC0" w:rsidRDefault="00690EC0" w:rsidP="00690EC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VOC Content &amp; Emissions</w:t>
      </w:r>
    </w:p>
    <w:p w14:paraId="6AEF62BB" w14:textId="77777777" w:rsidR="0046656D" w:rsidRDefault="0046656D" w:rsidP="0046656D">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7CAB99FD" w14:textId="77777777" w:rsidR="0046656D" w:rsidRPr="00ED218D" w:rsidRDefault="0046656D" w:rsidP="0046656D">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5E3F7B11" w14:textId="77777777" w:rsidR="0046656D" w:rsidRPr="005410E8" w:rsidRDefault="0046656D" w:rsidP="0046656D">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451878FC" w14:textId="77777777" w:rsidR="00690EC0" w:rsidRDefault="00690EC0" w:rsidP="00690EC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6E63A68" w14:textId="77777777" w:rsidR="00690EC0" w:rsidRDefault="00690EC0" w:rsidP="00690EC0">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595B7FF8" w14:textId="77777777" w:rsidR="00690EC0" w:rsidRDefault="00690EC0" w:rsidP="00690EC0">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w:t>
      </w:r>
    </w:p>
    <w:p w14:paraId="26494548" w14:textId="77777777" w:rsidR="00690EC0" w:rsidRDefault="00690EC0" w:rsidP="00690EC0">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63F39C1E" w14:textId="77777777" w:rsidR="00690EC0" w:rsidRDefault="00690EC0" w:rsidP="00690EC0">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13B9173F" w14:textId="77777777" w:rsidR="00690EC0" w:rsidRPr="005410E8" w:rsidRDefault="00690EC0" w:rsidP="00690EC0">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 xml:space="preserve">that are Red List Verified in </w:t>
      </w:r>
      <w:proofErr w:type="gramStart"/>
      <w:r>
        <w:rPr>
          <w:rFonts w:ascii="Arial" w:hAnsi="Arial" w:cs="Arial"/>
          <w:sz w:val="20"/>
          <w:szCs w:val="20"/>
        </w:rPr>
        <w:t>accordance</w:t>
      </w:r>
      <w:proofErr w:type="gramEnd"/>
      <w:r>
        <w:rPr>
          <w:rFonts w:ascii="Arial" w:hAnsi="Arial" w:cs="Arial"/>
          <w:sz w:val="20"/>
          <w:szCs w:val="20"/>
        </w:rPr>
        <w:t xml:space="preserve"> the LBC Chemical Red List 3.1.</w:t>
      </w:r>
    </w:p>
    <w:p w14:paraId="3EBD9864" w14:textId="77777777" w:rsidR="00690EC0" w:rsidRPr="005410E8" w:rsidRDefault="00690EC0" w:rsidP="00690EC0">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0A8BF944" w14:textId="77777777" w:rsidR="00690EC0" w:rsidRDefault="00690EC0" w:rsidP="00690EC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w:t>
      </w:r>
    </w:p>
    <w:p w14:paraId="36E65D60" w14:textId="77777777" w:rsidR="00690EC0" w:rsidRDefault="00690EC0" w:rsidP="00690EC0">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03CFD023" w14:textId="77777777" w:rsidR="00690EC0" w:rsidRDefault="00690EC0" w:rsidP="00690EC0">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5670778D"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Qualifications: Installer must be a professional, </w:t>
      </w:r>
      <w:proofErr w:type="gramStart"/>
      <w:r>
        <w:rPr>
          <w:rFonts w:ascii="Arial" w:hAnsi="Arial" w:cs="Arial"/>
          <w:sz w:val="20"/>
          <w:szCs w:val="20"/>
        </w:rPr>
        <w:t>licensed</w:t>
      </w:r>
      <w:proofErr w:type="gramEnd"/>
      <w:r>
        <w:rPr>
          <w:rFonts w:ascii="Arial" w:hAnsi="Arial" w:cs="Arial"/>
          <w:sz w:val="20"/>
          <w:szCs w:val="20"/>
        </w:rPr>
        <w:t xml:space="preserve"> and experienced installer. Installer must have familiarity with both the type, </w:t>
      </w:r>
      <w:proofErr w:type="gramStart"/>
      <w:r>
        <w:rPr>
          <w:rFonts w:ascii="Arial" w:hAnsi="Arial" w:cs="Arial"/>
          <w:sz w:val="20"/>
          <w:szCs w:val="20"/>
        </w:rPr>
        <w:t>size</w:t>
      </w:r>
      <w:proofErr w:type="gramEnd"/>
      <w:r>
        <w:rPr>
          <w:rFonts w:ascii="Arial" w:hAnsi="Arial" w:cs="Arial"/>
          <w:sz w:val="20"/>
          <w:szCs w:val="20"/>
        </w:rPr>
        <w:t xml:space="preserve"> and format of the product.</w:t>
      </w:r>
    </w:p>
    <w:p w14:paraId="33A735D7" w14:textId="77777777" w:rsidR="00690EC0" w:rsidRDefault="00690EC0" w:rsidP="00690EC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Qualifications </w:t>
      </w:r>
    </w:p>
    <w:p w14:paraId="30C935E0" w14:textId="77777777" w:rsidR="00690EC0"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be ISO 9001, ISO </w:t>
      </w:r>
      <w:proofErr w:type="gramStart"/>
      <w:r>
        <w:rPr>
          <w:rFonts w:ascii="Arial" w:hAnsi="Arial" w:cs="Arial"/>
          <w:sz w:val="20"/>
          <w:szCs w:val="20"/>
        </w:rPr>
        <w:t>14001</w:t>
      </w:r>
      <w:proofErr w:type="gramEnd"/>
      <w:r>
        <w:rPr>
          <w:rFonts w:ascii="Arial" w:hAnsi="Arial" w:cs="Arial"/>
          <w:sz w:val="20"/>
          <w:szCs w:val="20"/>
        </w:rPr>
        <w:t xml:space="preserve"> and OHSAS 18001 compliant.</w:t>
      </w:r>
    </w:p>
    <w:p w14:paraId="322491C4" w14:textId="77777777" w:rsidR="00690EC0"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provide remote and field technical support and service prior to, during and following installation, as necessary.</w:t>
      </w:r>
    </w:p>
    <w:p w14:paraId="3FF8D94E" w14:textId="77777777" w:rsidR="00690EC0" w:rsidRDefault="00690EC0" w:rsidP="00690EC0">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48B55BA7" w14:textId="77777777" w:rsidR="00690EC0" w:rsidRPr="005410E8"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Pr>
          <w:rFonts w:ascii="Arial" w:hAnsi="Arial" w:cs="Arial"/>
          <w:sz w:val="20"/>
          <w:szCs w:val="20"/>
        </w:rPr>
        <w:t xml:space="preserve">product, </w:t>
      </w:r>
      <w:r w:rsidRPr="005410E8">
        <w:rPr>
          <w:rFonts w:ascii="Arial" w:hAnsi="Arial" w:cs="Arial"/>
          <w:sz w:val="20"/>
          <w:szCs w:val="20"/>
        </w:rPr>
        <w:t xml:space="preserve">surface preparation techniques and </w:t>
      </w:r>
      <w:r>
        <w:rPr>
          <w:rFonts w:ascii="Arial" w:hAnsi="Arial" w:cs="Arial"/>
          <w:sz w:val="20"/>
          <w:szCs w:val="20"/>
        </w:rPr>
        <w:t>installation</w:t>
      </w:r>
      <w:r w:rsidRPr="005410E8">
        <w:rPr>
          <w:rFonts w:ascii="Arial" w:hAnsi="Arial" w:cs="Arial"/>
          <w:sz w:val="20"/>
          <w:szCs w:val="20"/>
        </w:rPr>
        <w:t xml:space="preserve"> workmanship.</w:t>
      </w:r>
    </w:p>
    <w:p w14:paraId="7089F918" w14:textId="77777777" w:rsidR="00690EC0" w:rsidRPr="005410E8"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Pr>
          <w:rFonts w:ascii="Arial" w:hAnsi="Arial" w:cs="Arial"/>
          <w:sz w:val="20"/>
          <w:szCs w:val="20"/>
        </w:rPr>
        <w:t xml:space="preserve">size, color, thickness, </w:t>
      </w:r>
      <w:proofErr w:type="gramStart"/>
      <w:r>
        <w:rPr>
          <w:rFonts w:ascii="Arial" w:hAnsi="Arial" w:cs="Arial"/>
          <w:sz w:val="20"/>
          <w:szCs w:val="20"/>
        </w:rPr>
        <w:t>sheen</w:t>
      </w:r>
      <w:proofErr w:type="gramEnd"/>
      <w:r>
        <w:rPr>
          <w:rFonts w:ascii="Arial" w:hAnsi="Arial" w:cs="Arial"/>
          <w:sz w:val="20"/>
          <w:szCs w:val="20"/>
        </w:rPr>
        <w:t xml:space="preserve"> and </w:t>
      </w:r>
      <w:r w:rsidRPr="005410E8">
        <w:rPr>
          <w:rFonts w:ascii="Arial" w:hAnsi="Arial" w:cs="Arial"/>
          <w:sz w:val="20"/>
          <w:szCs w:val="20"/>
        </w:rPr>
        <w:t>workmanship are approved by Architect</w:t>
      </w:r>
      <w:r>
        <w:rPr>
          <w:rFonts w:ascii="Arial" w:hAnsi="Arial" w:cs="Arial"/>
          <w:sz w:val="20"/>
          <w:szCs w:val="20"/>
        </w:rPr>
        <w:t>, End-User and/or other stakeholders</w:t>
      </w:r>
      <w:r w:rsidRPr="005410E8">
        <w:rPr>
          <w:rFonts w:ascii="Arial" w:hAnsi="Arial" w:cs="Arial"/>
          <w:sz w:val="20"/>
          <w:szCs w:val="20"/>
        </w:rPr>
        <w:t>.</w:t>
      </w:r>
    </w:p>
    <w:p w14:paraId="78260F57" w14:textId="1ABAF29C" w:rsidR="00690EC0" w:rsidRPr="005410E8" w:rsidRDefault="00690EC0" w:rsidP="00690EC0">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Pr="005410E8">
        <w:rPr>
          <w:rFonts w:ascii="Arial" w:hAnsi="Arial" w:cs="Arial"/>
          <w:sz w:val="20"/>
          <w:szCs w:val="20"/>
        </w:rPr>
        <w:t xml:space="preserve"> mock-up area as required</w:t>
      </w:r>
      <w:r>
        <w:rPr>
          <w:rFonts w:ascii="Arial" w:hAnsi="Arial" w:cs="Arial"/>
          <w:sz w:val="20"/>
          <w:szCs w:val="20"/>
        </w:rPr>
        <w:t xml:space="preserve"> in accordance with </w:t>
      </w:r>
      <w:r w:rsidR="008A30D9">
        <w:rPr>
          <w:rFonts w:ascii="Arial" w:hAnsi="Arial" w:cs="Arial"/>
          <w:sz w:val="20"/>
          <w:szCs w:val="20"/>
        </w:rPr>
        <w:t>t</w:t>
      </w:r>
      <w:bookmarkStart w:id="2" w:name="_Hlk95391303"/>
      <w:r w:rsidR="008A30D9">
        <w:rPr>
          <w:rFonts w:ascii="Arial" w:hAnsi="Arial" w:cs="Arial"/>
          <w:sz w:val="20"/>
          <w:szCs w:val="20"/>
        </w:rPr>
        <w:t xml:space="preserve">he </w:t>
      </w:r>
      <w:r>
        <w:rPr>
          <w:rFonts w:ascii="Arial" w:hAnsi="Arial" w:cs="Arial"/>
          <w:sz w:val="20"/>
          <w:szCs w:val="20"/>
        </w:rPr>
        <w:t xml:space="preserve">Product Data </w:t>
      </w:r>
      <w:bookmarkEnd w:id="2"/>
      <w:r w:rsidRPr="005410E8">
        <w:rPr>
          <w:rFonts w:ascii="Arial" w:hAnsi="Arial" w:cs="Arial"/>
          <w:sz w:val="20"/>
          <w:szCs w:val="20"/>
        </w:rPr>
        <w:t>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3FD10C9" w14:textId="77777777" w:rsidR="00D123A0" w:rsidRPr="003B117D" w:rsidRDefault="00D123A0" w:rsidP="00D123A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3" w:name="_Hlk95391331"/>
      <w:r>
        <w:rPr>
          <w:rFonts w:ascii="Arial" w:hAnsi="Arial" w:cs="Arial"/>
          <w:sz w:val="20"/>
          <w:szCs w:val="20"/>
        </w:rPr>
        <w:t>Ordering: Comply with manufacturer’s ordering and lead time requirements to avoid construction delays.</w:t>
      </w:r>
    </w:p>
    <w:p w14:paraId="5E79BDEB" w14:textId="4697CFDB" w:rsidR="00D123A0" w:rsidRPr="002D28F0" w:rsidRDefault="00D123A0" w:rsidP="002D28F0">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w:t>
      </w:r>
      <w:r w:rsidR="002D28F0" w:rsidRPr="002D28F0">
        <w:rPr>
          <w:rFonts w:ascii="Arial" w:hAnsi="Arial" w:cs="Arial"/>
          <w:sz w:val="20"/>
          <w:szCs w:val="20"/>
        </w:rPr>
        <w:t xml:space="preserve">Remove all plastic and strapping from product after delivery. Confirm that the flooring product color, style, </w:t>
      </w:r>
      <w:proofErr w:type="gramStart"/>
      <w:r w:rsidR="002D28F0" w:rsidRPr="002D28F0">
        <w:rPr>
          <w:rFonts w:ascii="Arial" w:hAnsi="Arial" w:cs="Arial"/>
          <w:sz w:val="20"/>
          <w:szCs w:val="20"/>
        </w:rPr>
        <w:t>quantity</w:t>
      </w:r>
      <w:proofErr w:type="gramEnd"/>
      <w:r w:rsidR="002D28F0" w:rsidRPr="002D28F0">
        <w:rPr>
          <w:rFonts w:ascii="Arial" w:hAnsi="Arial" w:cs="Arial"/>
          <w:sz w:val="20"/>
          <w:szCs w:val="20"/>
        </w:rPr>
        <w:t xml:space="preserve"> and lot numbers are all correct. Carefully check all materials for shipping damage and note all damage on the bill of lading before accepting the delivery. Material accepted with visible shipping damage that is not </w:t>
      </w:r>
      <w:r w:rsidR="002D28F0" w:rsidRPr="002D28F0">
        <w:rPr>
          <w:rFonts w:ascii="Arial" w:hAnsi="Arial" w:cs="Arial"/>
          <w:sz w:val="20"/>
          <w:szCs w:val="20"/>
        </w:rPr>
        <w:lastRenderedPageBreak/>
        <w:t xml:space="preserve">reported on the bill of lading is not covered under warranty. Ensure that the adhesive intended for installation is approved for use with the flooring product. </w:t>
      </w:r>
    </w:p>
    <w:p w14:paraId="7E610887" w14:textId="77777777" w:rsidR="002D28F0" w:rsidRDefault="00D123A0" w:rsidP="00DB5596">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 xml:space="preserve">Storage: </w:t>
      </w:r>
      <w:r w:rsidR="002D28F0" w:rsidRPr="002D28F0">
        <w:rPr>
          <w:rFonts w:ascii="Arial" w:hAnsi="Arial" w:cs="Arial"/>
          <w:sz w:val="20"/>
          <w:szCs w:val="20"/>
        </w:rPr>
        <w:t>The floor covering, adhesive and accessories must be stored in dry</w:t>
      </w:r>
      <w:r w:rsidR="002D28F0">
        <w:rPr>
          <w:rFonts w:ascii="Arial" w:hAnsi="Arial" w:cs="Arial"/>
          <w:sz w:val="20"/>
          <w:szCs w:val="20"/>
        </w:rPr>
        <w:t xml:space="preserve"> </w:t>
      </w:r>
      <w:r w:rsidR="002D28F0" w:rsidRPr="002D28F0">
        <w:rPr>
          <w:rFonts w:ascii="Arial" w:hAnsi="Arial" w:cs="Arial"/>
          <w:sz w:val="20"/>
          <w:szCs w:val="20"/>
        </w:rPr>
        <w:t>indoors conditions between 40°F to 90°F</w:t>
      </w:r>
      <w:r w:rsidR="002D28F0">
        <w:rPr>
          <w:rFonts w:ascii="Arial" w:hAnsi="Arial" w:cs="Arial"/>
          <w:sz w:val="20"/>
          <w:szCs w:val="20"/>
        </w:rPr>
        <w:t xml:space="preserve"> </w:t>
      </w:r>
      <w:r w:rsidR="002D28F0"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30B94993" w14:textId="069DE5F1" w:rsidR="00D123A0" w:rsidRPr="00C41839" w:rsidRDefault="00D123A0" w:rsidP="00516492">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 xml:space="preserve">Acclimation: </w:t>
      </w:r>
      <w:r w:rsidR="00C41839" w:rsidRPr="00C41839">
        <w:rPr>
          <w:rFonts w:ascii="Arial" w:hAnsi="Arial" w:cs="Arial"/>
          <w:sz w:val="20"/>
          <w:szCs w:val="20"/>
        </w:rPr>
        <w:t>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sidR="00C41839">
        <w:rPr>
          <w:rFonts w:ascii="Arial" w:hAnsi="Arial" w:cs="Arial"/>
          <w:sz w:val="20"/>
          <w:szCs w:val="20"/>
        </w:rPr>
        <w:t xml:space="preserve"> </w:t>
      </w:r>
      <w:r w:rsidR="00C41839" w:rsidRPr="00C41839">
        <w:rPr>
          <w:rFonts w:ascii="Arial" w:hAnsi="Arial" w:cs="Arial"/>
          <w:sz w:val="20"/>
          <w:szCs w:val="20"/>
        </w:rPr>
        <w:t>will be severely affected.</w:t>
      </w:r>
    </w:p>
    <w:bookmarkEnd w:id="3"/>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1F08ABB4"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C41839">
        <w:rPr>
          <w:rFonts w:ascii="Arial" w:hAnsi="Arial" w:cs="Arial"/>
          <w:sz w:val="20"/>
          <w:szCs w:val="20"/>
        </w:rPr>
        <w:t>the Product Data</w:t>
      </w:r>
      <w:r w:rsidR="00E92C7D" w:rsidRPr="005410E8">
        <w:rPr>
          <w:rFonts w:ascii="Arial" w:hAnsi="Arial" w:cs="Arial"/>
          <w:sz w:val="20"/>
          <w:szCs w:val="20"/>
        </w:rPr>
        <w:t xml:space="preserve">.  Do not install products under environmental conditions outside </w:t>
      </w:r>
      <w:proofErr w:type="gramStart"/>
      <w:r w:rsidR="00E92C7D" w:rsidRPr="005410E8">
        <w:rPr>
          <w:rFonts w:ascii="Arial" w:hAnsi="Arial" w:cs="Arial"/>
          <w:sz w:val="20"/>
          <w:szCs w:val="20"/>
        </w:rPr>
        <w:t>manufacturer's</w:t>
      </w:r>
      <w:proofErr w:type="gramEnd"/>
      <w:r w:rsidR="00E92C7D" w:rsidRPr="005410E8">
        <w:rPr>
          <w:rFonts w:ascii="Arial" w:hAnsi="Arial" w:cs="Arial"/>
          <w:sz w:val="20"/>
          <w:szCs w:val="20"/>
        </w:rPr>
        <w:t xml:space="preserve"> absolute </w:t>
      </w:r>
      <w:r w:rsidR="00C41839">
        <w:rPr>
          <w:rFonts w:ascii="Arial" w:hAnsi="Arial" w:cs="Arial"/>
          <w:sz w:val="20"/>
          <w:szCs w:val="20"/>
        </w:rPr>
        <w:t>requirements</w:t>
      </w:r>
      <w:r w:rsidR="00E92C7D" w:rsidRPr="005410E8">
        <w:rPr>
          <w:rFonts w:ascii="Arial" w:hAnsi="Arial" w:cs="Arial"/>
          <w:sz w:val="20"/>
          <w:szCs w:val="20"/>
        </w:rPr>
        <w:t>.</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65FA36B7"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4" w:name="_Hlk95391225"/>
      <w:r>
        <w:rPr>
          <w:rFonts w:ascii="Arial" w:hAnsi="Arial" w:cs="Arial"/>
          <w:sz w:val="20"/>
          <w:szCs w:val="20"/>
        </w:rPr>
        <w:t xml:space="preserve">Manufacturer’s </w:t>
      </w:r>
      <w:r w:rsidR="0023152F">
        <w:rPr>
          <w:rFonts w:ascii="Arial" w:hAnsi="Arial" w:cs="Arial"/>
          <w:sz w:val="20"/>
          <w:szCs w:val="20"/>
        </w:rPr>
        <w:t xml:space="preserve">Warranty: </w:t>
      </w:r>
    </w:p>
    <w:p w14:paraId="0A83F387" w14:textId="3745C8B4" w:rsidR="00C41839" w:rsidRDefault="00C41839" w:rsidP="00C41839">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When used in accordance with the</w:t>
      </w:r>
      <w:r w:rsidR="007B29E4">
        <w:rPr>
          <w:rFonts w:ascii="Arial" w:hAnsi="Arial" w:cs="Arial"/>
          <w:sz w:val="20"/>
          <w:szCs w:val="20"/>
        </w:rPr>
        <w:t xml:space="preserve"> Product Data and the</w:t>
      </w:r>
      <w:r>
        <w:rPr>
          <w:rFonts w:ascii="Arial" w:hAnsi="Arial" w:cs="Arial"/>
          <w:sz w:val="20"/>
          <w:szCs w:val="20"/>
        </w:rPr>
        <w:t xml:space="preserve"> AVA Material Usage Guide, AVA </w:t>
      </w:r>
      <w:r w:rsidR="001246C6">
        <w:rPr>
          <w:rFonts w:ascii="Arial" w:hAnsi="Arial" w:cs="Arial"/>
          <w:sz w:val="20"/>
          <w:szCs w:val="20"/>
        </w:rPr>
        <w:t>MRGE</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03224376" w14:textId="7721B03F" w:rsidR="00C41839" w:rsidRDefault="00C41839" w:rsidP="00C41839">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62735912" w14:textId="5EC4686F" w:rsidR="00C41839" w:rsidRPr="0023152F" w:rsidRDefault="00C41839" w:rsidP="00C41839">
      <w:pPr>
        <w:pStyle w:val="ListParagraph"/>
        <w:numPr>
          <w:ilvl w:val="5"/>
          <w:numId w:val="22"/>
        </w:numPr>
        <w:spacing w:after="60"/>
        <w:contextualSpacing w:val="0"/>
        <w:rPr>
          <w:rFonts w:ascii="Arial" w:hAnsi="Arial" w:cs="Arial"/>
          <w:sz w:val="20"/>
          <w:szCs w:val="20"/>
        </w:rPr>
      </w:pPr>
      <w:r>
        <w:rPr>
          <w:rFonts w:ascii="Arial" w:hAnsi="Arial" w:cs="Arial"/>
          <w:sz w:val="20"/>
          <w:szCs w:val="20"/>
        </w:rPr>
        <w:t>Commercial: Twenty (20) years from date of purchase.</w:t>
      </w:r>
    </w:p>
    <w:bookmarkEnd w:id="4"/>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70EF5801" w14:textId="35157AFD" w:rsidR="00F4575A" w:rsidRDefault="00F4575A" w:rsidP="00F4575A">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291004B8" w14:textId="77777777" w:rsidR="00F4575A" w:rsidRPr="00697C62" w:rsidRDefault="00F4575A" w:rsidP="00F4575A">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6691BF1D" w14:textId="77777777" w:rsidR="00F4575A" w:rsidRDefault="00F4575A" w:rsidP="00F4575A">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005DA530" w14:textId="77777777" w:rsidR="00F4575A" w:rsidRDefault="00F4575A" w:rsidP="00F4575A">
      <w:pPr>
        <w:pStyle w:val="ListParagraph"/>
        <w:ind w:left="1800"/>
        <w:contextualSpacing w:val="0"/>
        <w:rPr>
          <w:rFonts w:ascii="Arial" w:hAnsi="Arial" w:cs="Arial"/>
          <w:sz w:val="20"/>
          <w:szCs w:val="20"/>
        </w:rPr>
      </w:pPr>
      <w:r>
        <w:rPr>
          <w:rFonts w:ascii="Arial" w:hAnsi="Arial" w:cs="Arial"/>
          <w:sz w:val="20"/>
          <w:szCs w:val="20"/>
        </w:rPr>
        <w:t xml:space="preserve">P: </w:t>
      </w:r>
      <w:r w:rsidRPr="005410E8">
        <w:rPr>
          <w:rFonts w:ascii="Arial" w:hAnsi="Arial" w:cs="Arial"/>
          <w:sz w:val="20"/>
          <w:szCs w:val="20"/>
        </w:rPr>
        <w:t>8</w:t>
      </w:r>
      <w:r>
        <w:rPr>
          <w:rFonts w:ascii="Arial" w:hAnsi="Arial" w:cs="Arial"/>
          <w:sz w:val="20"/>
          <w:szCs w:val="20"/>
        </w:rPr>
        <w:t>77.861.5292</w:t>
      </w:r>
      <w:r>
        <w:rPr>
          <w:rFonts w:ascii="Arial" w:hAnsi="Arial" w:cs="Arial"/>
          <w:sz w:val="20"/>
          <w:szCs w:val="20"/>
        </w:rPr>
        <w:br/>
        <w:t>E: sales@avaflor.com</w:t>
      </w:r>
    </w:p>
    <w:p w14:paraId="2396DA43" w14:textId="77777777" w:rsidR="00F4575A" w:rsidRPr="005410E8" w:rsidRDefault="00F4575A" w:rsidP="00F4575A">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Pr>
          <w:rFonts w:ascii="Arial" w:hAnsi="Arial" w:cs="Arial"/>
          <w:sz w:val="20"/>
          <w:szCs w:val="20"/>
        </w:rPr>
        <w:t>www.avaflor.com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w:t>
      </w:r>
      <w:proofErr w:type="gramStart"/>
      <w:r w:rsidRPr="005410E8">
        <w:rPr>
          <w:rFonts w:ascii="Arial" w:hAnsi="Arial" w:cs="Arial"/>
          <w:sz w:val="20"/>
          <w:szCs w:val="20"/>
        </w:rPr>
        <w:t>provisions</w:t>
      </w:r>
      <w:proofErr w:type="gramEnd"/>
      <w:r w:rsidRPr="005410E8">
        <w:rPr>
          <w:rFonts w:ascii="Arial" w:hAnsi="Arial" w:cs="Arial"/>
          <w:sz w:val="20"/>
          <w:szCs w:val="20"/>
        </w:rPr>
        <w:t xml:space="preserve">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52EBD0C8"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1246C6">
        <w:rPr>
          <w:rFonts w:ascii="Arial" w:hAnsi="Arial" w:cs="Arial"/>
          <w:sz w:val="20"/>
          <w:szCs w:val="20"/>
        </w:rPr>
        <w:t>MRGE</w:t>
      </w:r>
      <w:bookmarkStart w:id="5" w:name="_Hlk93668627"/>
      <w:r w:rsidR="00082B27">
        <w:rPr>
          <w:rFonts w:ascii="Arial" w:hAnsi="Arial" w:cs="Arial"/>
          <w:sz w:val="20"/>
          <w:szCs w:val="20"/>
        </w:rPr>
        <w:t xml:space="preserve"> </w:t>
      </w:r>
      <w:r w:rsidR="00134785">
        <w:rPr>
          <w:rFonts w:ascii="Arial" w:hAnsi="Arial" w:cs="Arial"/>
          <w:sz w:val="20"/>
          <w:szCs w:val="20"/>
        </w:rPr>
        <w:t xml:space="preserve">Luxury Vinyl </w:t>
      </w:r>
      <w:r w:rsidR="00F56E8B">
        <w:rPr>
          <w:rFonts w:ascii="Arial" w:hAnsi="Arial" w:cs="Arial"/>
          <w:sz w:val="20"/>
          <w:szCs w:val="20"/>
        </w:rPr>
        <w:t>Tile</w:t>
      </w:r>
      <w:r w:rsidR="004A52A9">
        <w:rPr>
          <w:rFonts w:ascii="Arial" w:hAnsi="Arial" w:cs="Arial"/>
          <w:sz w:val="20"/>
          <w:szCs w:val="20"/>
        </w:rPr>
        <w:t xml:space="preserve"> </w:t>
      </w:r>
      <w:r w:rsidR="008D14F9">
        <w:rPr>
          <w:rFonts w:ascii="Arial" w:hAnsi="Arial" w:cs="Arial"/>
          <w:sz w:val="20"/>
          <w:szCs w:val="20"/>
        </w:rPr>
        <w:t>(</w:t>
      </w:r>
      <w:r w:rsidR="00F56E8B">
        <w:rPr>
          <w:rFonts w:ascii="Arial" w:hAnsi="Arial" w:cs="Arial"/>
          <w:sz w:val="20"/>
          <w:szCs w:val="20"/>
        </w:rPr>
        <w:t>LVT</w:t>
      </w:r>
      <w:proofErr w:type="gramStart"/>
      <w:r w:rsidR="00BE04F6">
        <w:rPr>
          <w:rFonts w:ascii="Arial" w:hAnsi="Arial" w:cs="Arial"/>
          <w:sz w:val="20"/>
          <w:szCs w:val="20"/>
        </w:rPr>
        <w:t>)</w:t>
      </w:r>
      <w:bookmarkEnd w:id="5"/>
      <w:r w:rsidR="00BE04F6">
        <w:rPr>
          <w:rFonts w:ascii="Arial" w:hAnsi="Arial" w:cs="Arial"/>
          <w:sz w:val="20"/>
          <w:szCs w:val="20"/>
        </w:rPr>
        <w:t xml:space="preserve"> </w:t>
      </w:r>
      <w:r w:rsidRPr="005410E8">
        <w:rPr>
          <w:rFonts w:ascii="Arial" w:hAnsi="Arial" w:cs="Arial"/>
          <w:sz w:val="20"/>
          <w:szCs w:val="20"/>
        </w:rPr>
        <w:t>as</w:t>
      </w:r>
      <w:proofErr w:type="gramEnd"/>
      <w:r w:rsidRPr="005410E8">
        <w:rPr>
          <w:rFonts w:ascii="Arial" w:hAnsi="Arial" w:cs="Arial"/>
          <w:sz w:val="20"/>
          <w:szCs w:val="20"/>
        </w:rPr>
        <w:t xml:space="preserve">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35C527B4" w:rsidR="009F7B56" w:rsidRPr="00F56E8B" w:rsidRDefault="00233787"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Glue Down </w:t>
      </w:r>
      <w:r w:rsidR="00BE04F6" w:rsidRPr="00F56E8B">
        <w:rPr>
          <w:rFonts w:ascii="Arial" w:hAnsi="Arial" w:cs="Arial"/>
          <w:sz w:val="20"/>
          <w:szCs w:val="20"/>
        </w:rPr>
        <w:t xml:space="preserve">LVT </w:t>
      </w:r>
      <w:r w:rsidR="009F7B56" w:rsidRPr="00F56E8B">
        <w:rPr>
          <w:rFonts w:ascii="Arial" w:hAnsi="Arial" w:cs="Arial"/>
          <w:sz w:val="20"/>
          <w:szCs w:val="20"/>
        </w:rPr>
        <w:t>Sizes</w:t>
      </w:r>
      <w:r w:rsidR="00440B38" w:rsidRPr="00F56E8B">
        <w:rPr>
          <w:rFonts w:ascii="Arial" w:hAnsi="Arial" w:cs="Arial"/>
          <w:sz w:val="20"/>
          <w:szCs w:val="20"/>
        </w:rPr>
        <w:t xml:space="preserve"> (all sizes nominal)</w:t>
      </w:r>
      <w:r w:rsidR="009F7B56" w:rsidRPr="00F56E8B">
        <w:rPr>
          <w:rFonts w:ascii="Arial" w:hAnsi="Arial" w:cs="Arial"/>
          <w:sz w:val="20"/>
          <w:szCs w:val="20"/>
        </w:rPr>
        <w:t>:</w:t>
      </w:r>
    </w:p>
    <w:p w14:paraId="099FBA87" w14:textId="76AE071C" w:rsidR="001246C6" w:rsidRDefault="001246C6" w:rsidP="001246C6">
      <w:pPr>
        <w:pStyle w:val="ListParagraph"/>
        <w:numPr>
          <w:ilvl w:val="4"/>
          <w:numId w:val="23"/>
        </w:numPr>
        <w:spacing w:after="60"/>
        <w:contextualSpacing w:val="0"/>
        <w:rPr>
          <w:rFonts w:ascii="Arial" w:hAnsi="Arial" w:cs="Arial"/>
          <w:sz w:val="20"/>
          <w:szCs w:val="20"/>
        </w:rPr>
      </w:pPr>
      <w:r>
        <w:rPr>
          <w:rFonts w:ascii="Arial" w:hAnsi="Arial" w:cs="Arial"/>
          <w:sz w:val="20"/>
          <w:szCs w:val="20"/>
        </w:rPr>
        <w:lastRenderedPageBreak/>
        <w:t>9.84 inches by 39.37 inches by 0.098 inches (249.94 mm by 999.98 mm by 2.5 mm)</w:t>
      </w:r>
    </w:p>
    <w:p w14:paraId="4FC383F7" w14:textId="4ADED55E" w:rsidR="001246C6" w:rsidRDefault="001246C6" w:rsidP="001246C6">
      <w:pPr>
        <w:pStyle w:val="ListParagraph"/>
        <w:numPr>
          <w:ilvl w:val="4"/>
          <w:numId w:val="23"/>
        </w:numPr>
        <w:spacing w:after="60"/>
        <w:contextualSpacing w:val="0"/>
        <w:rPr>
          <w:rFonts w:ascii="Arial" w:hAnsi="Arial" w:cs="Arial"/>
          <w:sz w:val="20"/>
          <w:szCs w:val="20"/>
        </w:rPr>
      </w:pPr>
      <w:r>
        <w:rPr>
          <w:rFonts w:ascii="Arial" w:hAnsi="Arial" w:cs="Arial"/>
          <w:sz w:val="20"/>
          <w:szCs w:val="20"/>
        </w:rPr>
        <w:t>39.37 inches by 39.37 inches by 0.098 inches (999.98 mm by 999.98 mm by 2.5mm)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696CE0CA"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Steel</w:t>
      </w:r>
    </w:p>
    <w:p w14:paraId="10F8A5E3"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Iron</w:t>
      </w:r>
    </w:p>
    <w:p w14:paraId="2E00BCA6"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Pearl</w:t>
      </w:r>
    </w:p>
    <w:p w14:paraId="6D51F535"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Steel</w:t>
      </w:r>
    </w:p>
    <w:p w14:paraId="7C38E856"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Bark</w:t>
      </w:r>
    </w:p>
    <w:p w14:paraId="2E3635A3"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Cloud</w:t>
      </w:r>
    </w:p>
    <w:p w14:paraId="70B47492"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Dove </w:t>
      </w:r>
    </w:p>
    <w:p w14:paraId="55E8F462"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Dune</w:t>
      </w:r>
    </w:p>
    <w:p w14:paraId="64F42A71"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Erie</w:t>
      </w:r>
    </w:p>
    <w:p w14:paraId="060D1EE6"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Flint</w:t>
      </w:r>
    </w:p>
    <w:p w14:paraId="40671BF8"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Fossil</w:t>
      </w:r>
    </w:p>
    <w:p w14:paraId="4EA8DEB2"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Haze</w:t>
      </w:r>
    </w:p>
    <w:p w14:paraId="3F743831"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Huron</w:t>
      </w:r>
    </w:p>
    <w:p w14:paraId="689C8E5C"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Ontario</w:t>
      </w:r>
    </w:p>
    <w:p w14:paraId="590E421A"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Onyx</w:t>
      </w:r>
    </w:p>
    <w:p w14:paraId="130AC1C1"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Seashell</w:t>
      </w:r>
    </w:p>
    <w:p w14:paraId="1EB7C894" w14:textId="77777777" w:rsidR="001246C6"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Slate</w:t>
      </w:r>
    </w:p>
    <w:p w14:paraId="0B96A9D7" w14:textId="77777777" w:rsidR="001246C6" w:rsidRPr="00517B7C" w:rsidRDefault="001246C6" w:rsidP="001246C6">
      <w:pPr>
        <w:pStyle w:val="ListParagraph"/>
        <w:numPr>
          <w:ilvl w:val="2"/>
          <w:numId w:val="23"/>
        </w:numPr>
        <w:spacing w:after="60"/>
        <w:contextualSpacing w:val="0"/>
        <w:rPr>
          <w:rFonts w:ascii="Arial" w:hAnsi="Arial" w:cs="Arial"/>
          <w:sz w:val="20"/>
          <w:szCs w:val="20"/>
        </w:rPr>
      </w:pPr>
      <w:r>
        <w:rPr>
          <w:rFonts w:ascii="Arial" w:hAnsi="Arial" w:cs="Arial"/>
          <w:sz w:val="20"/>
          <w:szCs w:val="20"/>
        </w:rPr>
        <w:t>Superior</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7D25E413" w14:textId="3A1F351B" w:rsidR="004310CF" w:rsidRPr="00233787" w:rsidRDefault="004310CF" w:rsidP="00233787">
      <w:pPr>
        <w:pStyle w:val="ListParagraph"/>
        <w:numPr>
          <w:ilvl w:val="2"/>
          <w:numId w:val="23"/>
        </w:numPr>
        <w:spacing w:after="60"/>
        <w:contextualSpacing w:val="0"/>
        <w:rPr>
          <w:rFonts w:ascii="Arial" w:hAnsi="Arial" w:cs="Arial"/>
          <w:sz w:val="20"/>
          <w:szCs w:val="20"/>
        </w:rPr>
      </w:pPr>
      <w:bookmarkStart w:id="6" w:name="_Hlk35421050"/>
      <w:r>
        <w:rPr>
          <w:rFonts w:ascii="Arial" w:hAnsi="Arial" w:cs="Arial"/>
          <w:sz w:val="20"/>
          <w:szCs w:val="20"/>
        </w:rPr>
        <w:t xml:space="preserve">Surface: Embossed </w:t>
      </w:r>
      <w:r w:rsidR="007B29E4">
        <w:rPr>
          <w:rFonts w:ascii="Arial" w:hAnsi="Arial" w:cs="Arial"/>
          <w:sz w:val="20"/>
          <w:szCs w:val="20"/>
        </w:rPr>
        <w:t>with</w:t>
      </w:r>
      <w:r>
        <w:rPr>
          <w:rFonts w:ascii="Arial" w:hAnsi="Arial" w:cs="Arial"/>
          <w:sz w:val="20"/>
          <w:szCs w:val="20"/>
        </w:rPr>
        <w:t xml:space="preserve"> Straight Edge</w:t>
      </w:r>
    </w:p>
    <w:bookmarkEnd w:id="6"/>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7"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 xml:space="preserve">Passes, ≥ 0.5 </w:t>
      </w:r>
      <w:proofErr w:type="gramStart"/>
      <w:r w:rsidR="00B30A18">
        <w:rPr>
          <w:rFonts w:ascii="Arial" w:hAnsi="Arial" w:cs="Arial"/>
          <w:sz w:val="20"/>
          <w:szCs w:val="20"/>
        </w:rPr>
        <w:t>mm</w:t>
      </w:r>
      <w:proofErr w:type="gramEnd"/>
    </w:p>
    <w:bookmarkEnd w:id="7"/>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lastRenderedPageBreak/>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12CA4B5B"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4D5690">
        <w:rPr>
          <w:rFonts w:ascii="Arial" w:hAnsi="Arial" w:cs="Arial"/>
          <w:sz w:val="20"/>
          <w:szCs w:val="20"/>
        </w:rPr>
        <w:t>5</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proofErr w:type="gramStart"/>
      <w:r w:rsidR="0072348A">
        <w:rPr>
          <w:rFonts w:ascii="Arial" w:hAnsi="Arial" w:cs="Arial"/>
          <w:sz w:val="20"/>
          <w:szCs w:val="20"/>
        </w:rPr>
        <w:t>SCOF</w:t>
      </w:r>
      <w:proofErr w:type="gramEnd"/>
    </w:p>
    <w:p w14:paraId="19776C14" w14:textId="3701C323"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E492 / E989 – Impact Insulation: IIC 52 </w:t>
      </w:r>
      <w:r w:rsidR="007D1692">
        <w:rPr>
          <w:rFonts w:ascii="Arial" w:hAnsi="Arial" w:cs="Arial"/>
          <w:sz w:val="20"/>
          <w:szCs w:val="20"/>
        </w:rPr>
        <w:t xml:space="preserve">w/ Novalis 22-SCU </w:t>
      </w:r>
      <w:r>
        <w:rPr>
          <w:rFonts w:ascii="Arial" w:hAnsi="Arial" w:cs="Arial"/>
          <w:sz w:val="20"/>
          <w:szCs w:val="20"/>
        </w:rPr>
        <w:t>(6 in. Concrete)</w:t>
      </w:r>
    </w:p>
    <w:p w14:paraId="1307CDA8" w14:textId="0E38E04E"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Pr="00F77F08">
        <w:rPr>
          <w:rFonts w:ascii="Arial" w:hAnsi="Arial" w:cs="Arial"/>
          <w:sz w:val="20"/>
          <w:szCs w:val="20"/>
        </w:rPr>
        <w:t xml:space="preserve"> </w:t>
      </w:r>
      <w:r w:rsidR="007D1692">
        <w:rPr>
          <w:rFonts w:ascii="Arial" w:hAnsi="Arial" w:cs="Arial"/>
          <w:sz w:val="20"/>
          <w:szCs w:val="20"/>
        </w:rPr>
        <w:t xml:space="preserve">w/ Novalis 22-SCU </w:t>
      </w:r>
      <w:r>
        <w:rPr>
          <w:rFonts w:ascii="Arial" w:hAnsi="Arial" w:cs="Arial"/>
          <w:sz w:val="20"/>
          <w:szCs w:val="20"/>
        </w:rPr>
        <w:t>(6 in. Concrete)</w:t>
      </w:r>
    </w:p>
    <w:p w14:paraId="62940071" w14:textId="59A7F566"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7D1692">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23F913BE"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1246C6">
        <w:rPr>
          <w:rFonts w:ascii="Arial" w:hAnsi="Arial" w:cs="Arial"/>
          <w:sz w:val="20"/>
          <w:szCs w:val="20"/>
        </w:rPr>
        <w:t>MRGE</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58AAA344" w14:textId="72EF3310" w:rsidR="00F4575A" w:rsidRDefault="00F4575A" w:rsidP="00F4575A">
      <w:pPr>
        <w:pStyle w:val="ListParagraph"/>
        <w:numPr>
          <w:ilvl w:val="2"/>
          <w:numId w:val="24"/>
        </w:numPr>
        <w:spacing w:after="60"/>
        <w:contextualSpacing w:val="0"/>
        <w:rPr>
          <w:rFonts w:ascii="Arial" w:hAnsi="Arial" w:cs="Arial"/>
          <w:sz w:val="20"/>
          <w:szCs w:val="20"/>
        </w:rPr>
      </w:pPr>
      <w:bookmarkStart w:id="8" w:name="_Hlk95392110"/>
      <w:r>
        <w:rPr>
          <w:rFonts w:ascii="Arial" w:hAnsi="Arial" w:cs="Arial"/>
          <w:sz w:val="20"/>
          <w:szCs w:val="20"/>
        </w:rPr>
        <w:t xml:space="preserve">Compliance: Review and comply with manufacturer’s </w:t>
      </w:r>
      <w:r w:rsidR="007B29E4">
        <w:rPr>
          <w:rFonts w:ascii="Arial" w:hAnsi="Arial" w:cs="Arial"/>
          <w:sz w:val="20"/>
          <w:szCs w:val="20"/>
        </w:rPr>
        <w:t xml:space="preserve">Product Data, including </w:t>
      </w:r>
      <w:r>
        <w:rPr>
          <w:rFonts w:ascii="Arial" w:hAnsi="Arial" w:cs="Arial"/>
          <w:sz w:val="20"/>
          <w:szCs w:val="20"/>
        </w:rPr>
        <w:t xml:space="preserve">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bookmarkEnd w:id="8"/>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3ED9BC13" w14:textId="77777777" w:rsidR="00F4575A" w:rsidRDefault="00F4575A" w:rsidP="00F4575A">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Product Data. </w:t>
      </w:r>
    </w:p>
    <w:p w14:paraId="4210EE7B" w14:textId="388E56FF" w:rsidR="00F4575A" w:rsidRPr="005410E8" w:rsidRDefault="00F4575A" w:rsidP="00F4575A">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Pr>
          <w:rFonts w:ascii="Arial" w:hAnsi="Arial" w:cs="Arial"/>
          <w:sz w:val="20"/>
          <w:szCs w:val="20"/>
        </w:rPr>
        <w:t xml:space="preserve">all </w:t>
      </w:r>
      <w:r w:rsidRPr="005410E8">
        <w:rPr>
          <w:rFonts w:ascii="Arial" w:hAnsi="Arial" w:cs="Arial"/>
          <w:sz w:val="20"/>
          <w:szCs w:val="20"/>
        </w:rPr>
        <w:t>substrates have been properly</w:t>
      </w:r>
      <w:r>
        <w:rPr>
          <w:rFonts w:ascii="Arial" w:hAnsi="Arial" w:cs="Arial"/>
          <w:sz w:val="20"/>
          <w:szCs w:val="20"/>
        </w:rPr>
        <w:t xml:space="preserve"> tested and</w:t>
      </w:r>
      <w:r w:rsidRPr="005410E8">
        <w:rPr>
          <w:rFonts w:ascii="Arial" w:hAnsi="Arial" w:cs="Arial"/>
          <w:sz w:val="20"/>
          <w:szCs w:val="20"/>
        </w:rPr>
        <w:t xml:space="preserve"> prepared in accordance with </w:t>
      </w:r>
      <w:r w:rsidR="007B29E4">
        <w:rPr>
          <w:rFonts w:ascii="Arial" w:hAnsi="Arial" w:cs="Arial"/>
          <w:sz w:val="20"/>
          <w:szCs w:val="20"/>
        </w:rPr>
        <w:t xml:space="preserve">the </w:t>
      </w:r>
      <w:r w:rsidR="001246C6">
        <w:rPr>
          <w:rFonts w:ascii="Arial" w:hAnsi="Arial" w:cs="Arial"/>
          <w:sz w:val="20"/>
          <w:szCs w:val="20"/>
        </w:rPr>
        <w:t>MRGE</w:t>
      </w:r>
      <w:r w:rsidRPr="005410E8">
        <w:rPr>
          <w:rFonts w:ascii="Arial" w:hAnsi="Arial" w:cs="Arial"/>
          <w:sz w:val="20"/>
          <w:szCs w:val="20"/>
        </w:rPr>
        <w:t xml:space="preserve"> </w:t>
      </w:r>
      <w:r>
        <w:rPr>
          <w:rFonts w:ascii="Arial" w:hAnsi="Arial" w:cs="Arial"/>
          <w:sz w:val="20"/>
          <w:szCs w:val="20"/>
        </w:rPr>
        <w:t xml:space="preserve">Product Data </w:t>
      </w:r>
      <w:r w:rsidRPr="005410E8">
        <w:rPr>
          <w:rFonts w:ascii="Arial" w:hAnsi="Arial" w:cs="Arial"/>
          <w:sz w:val="20"/>
          <w:szCs w:val="20"/>
        </w:rPr>
        <w:t xml:space="preserve">and </w:t>
      </w:r>
      <w:r>
        <w:rPr>
          <w:rFonts w:ascii="Arial" w:hAnsi="Arial" w:cs="Arial"/>
          <w:sz w:val="20"/>
          <w:szCs w:val="20"/>
        </w:rPr>
        <w:t xml:space="preserve">all </w:t>
      </w:r>
      <w:r w:rsidRPr="005410E8">
        <w:rPr>
          <w:rFonts w:ascii="Arial" w:hAnsi="Arial" w:cs="Arial"/>
          <w:sz w:val="20"/>
          <w:szCs w:val="20"/>
        </w:rPr>
        <w:t xml:space="preserve">applicable </w:t>
      </w:r>
      <w:r>
        <w:rPr>
          <w:rFonts w:ascii="Arial" w:hAnsi="Arial" w:cs="Arial"/>
          <w:sz w:val="20"/>
          <w:szCs w:val="20"/>
        </w:rPr>
        <w:t>industry</w:t>
      </w:r>
      <w:r w:rsidRPr="005410E8">
        <w:rPr>
          <w:rFonts w:ascii="Arial" w:hAnsi="Arial" w:cs="Arial"/>
          <w:sz w:val="20"/>
          <w:szCs w:val="20"/>
        </w:rPr>
        <w:t xml:space="preserve"> standards.</w:t>
      </w:r>
    </w:p>
    <w:p w14:paraId="1E99CCC3" w14:textId="77777777" w:rsidR="00F4575A" w:rsidRPr="005410E8" w:rsidRDefault="00F4575A" w:rsidP="00F4575A">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14562311" w14:textId="77777777" w:rsidR="00F4575A" w:rsidRPr="005410E8" w:rsidRDefault="00F4575A" w:rsidP="00F4575A">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478C01F7" w14:textId="77777777" w:rsidR="00F4575A" w:rsidRPr="005410E8"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Pr="005410E8">
        <w:rPr>
          <w:rFonts w:ascii="Arial" w:hAnsi="Arial" w:cs="Arial"/>
          <w:sz w:val="20"/>
          <w:szCs w:val="20"/>
        </w:rPr>
        <w:t>Clean surfaces thoroughly prior to installation.</w:t>
      </w:r>
    </w:p>
    <w:p w14:paraId="613442CF" w14:textId="3BF971C1" w:rsidR="00F4575A"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Pr="005410E8">
        <w:rPr>
          <w:rFonts w:ascii="Arial" w:hAnsi="Arial" w:cs="Arial"/>
          <w:sz w:val="20"/>
          <w:szCs w:val="20"/>
        </w:rPr>
        <w:t xml:space="preserve">Prepare surfaces in accordance with substrate preparation requirements published in </w:t>
      </w:r>
      <w:r w:rsidR="007B29E4">
        <w:rPr>
          <w:rFonts w:ascii="Arial" w:hAnsi="Arial" w:cs="Arial"/>
          <w:sz w:val="20"/>
          <w:szCs w:val="20"/>
        </w:rPr>
        <w:t xml:space="preserve">the </w:t>
      </w:r>
      <w:r w:rsidR="001246C6">
        <w:rPr>
          <w:rFonts w:ascii="Arial" w:hAnsi="Arial" w:cs="Arial"/>
          <w:sz w:val="20"/>
          <w:szCs w:val="20"/>
        </w:rPr>
        <w:t>MRGE</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2CF3F67D" w14:textId="77777777" w:rsidR="00F4575A" w:rsidRPr="005410E8" w:rsidRDefault="00F4575A" w:rsidP="00F4575A">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2643D37B" w14:textId="104C737B" w:rsidR="00F4575A" w:rsidRPr="005410E8"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Pr="005410E8">
        <w:rPr>
          <w:rFonts w:ascii="Arial" w:hAnsi="Arial" w:cs="Arial"/>
          <w:sz w:val="20"/>
          <w:szCs w:val="20"/>
        </w:rPr>
        <w:t xml:space="preserve">Install materials in accordance with installation instructions published in </w:t>
      </w:r>
      <w:r w:rsidR="007B29E4">
        <w:rPr>
          <w:rFonts w:ascii="Arial" w:hAnsi="Arial" w:cs="Arial"/>
          <w:sz w:val="20"/>
          <w:szCs w:val="20"/>
        </w:rPr>
        <w:t xml:space="preserve">the </w:t>
      </w:r>
      <w:r w:rsidR="001246C6">
        <w:rPr>
          <w:rFonts w:ascii="Arial" w:hAnsi="Arial" w:cs="Arial"/>
          <w:sz w:val="20"/>
          <w:szCs w:val="20"/>
        </w:rPr>
        <w:t>MRGE</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1314E6C2" w14:textId="2F7465BC" w:rsidR="00F4575A"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bookmarkStart w:id="9" w:name="_Hlk95392267"/>
      <w:r w:rsidR="007B29E4">
        <w:rPr>
          <w:rFonts w:ascii="Arial" w:hAnsi="Arial" w:cs="Arial"/>
          <w:sz w:val="20"/>
          <w:szCs w:val="20"/>
        </w:rPr>
        <w:t xml:space="preserve">the </w:t>
      </w:r>
      <w:r>
        <w:rPr>
          <w:rFonts w:ascii="Arial" w:hAnsi="Arial" w:cs="Arial"/>
          <w:sz w:val="20"/>
          <w:szCs w:val="20"/>
        </w:rPr>
        <w:t>adhesive Product Data</w:t>
      </w:r>
      <w:r w:rsidRPr="005410E8">
        <w:rPr>
          <w:rFonts w:ascii="Arial" w:hAnsi="Arial" w:cs="Arial"/>
          <w:sz w:val="20"/>
          <w:szCs w:val="20"/>
        </w:rPr>
        <w:t>.</w:t>
      </w:r>
      <w:bookmarkEnd w:id="9"/>
    </w:p>
    <w:p w14:paraId="23E5687C" w14:textId="79718C7E" w:rsidR="00F4575A" w:rsidRPr="00FF2CFC"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lastRenderedPageBreak/>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7B29E4">
        <w:rPr>
          <w:rFonts w:ascii="Arial" w:hAnsi="Arial" w:cs="Arial"/>
          <w:sz w:val="20"/>
          <w:szCs w:val="20"/>
        </w:rPr>
        <w:t xml:space="preserve">the </w:t>
      </w:r>
      <w:r w:rsidR="001246C6">
        <w:rPr>
          <w:rFonts w:ascii="Arial" w:hAnsi="Arial" w:cs="Arial"/>
          <w:sz w:val="20"/>
          <w:szCs w:val="20"/>
        </w:rPr>
        <w:t>MRGE</w:t>
      </w:r>
      <w:r>
        <w:rPr>
          <w:rFonts w:ascii="Arial" w:hAnsi="Arial" w:cs="Arial"/>
          <w:sz w:val="20"/>
          <w:szCs w:val="20"/>
        </w:rPr>
        <w:t xml:space="preserve"> Product Data</w:t>
      </w:r>
      <w:r w:rsidRPr="005410E8">
        <w:rPr>
          <w:rFonts w:ascii="Arial" w:hAnsi="Arial" w:cs="Arial"/>
          <w:sz w:val="20"/>
          <w:szCs w:val="20"/>
        </w:rPr>
        <w:t>.</w:t>
      </w:r>
    </w:p>
    <w:p w14:paraId="32E625E1" w14:textId="77777777" w:rsidR="00F4575A" w:rsidRPr="005410E8" w:rsidRDefault="00F4575A" w:rsidP="00F4575A">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4247F17E" w14:textId="561D5D76" w:rsidR="00F4575A"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Daily Maintenance: Long-term care and maintenance must be performed in accordance with daily and routine maintenance instructions published in </w:t>
      </w:r>
      <w:r w:rsidR="007B29E4">
        <w:rPr>
          <w:rFonts w:ascii="Arial" w:hAnsi="Arial" w:cs="Arial"/>
          <w:sz w:val="20"/>
          <w:szCs w:val="20"/>
        </w:rPr>
        <w:t xml:space="preserve">the </w:t>
      </w:r>
      <w:r w:rsidR="001246C6">
        <w:rPr>
          <w:rFonts w:ascii="Arial" w:hAnsi="Arial" w:cs="Arial"/>
          <w:sz w:val="20"/>
          <w:szCs w:val="20"/>
        </w:rPr>
        <w:t>MRGE</w:t>
      </w:r>
      <w:r>
        <w:rPr>
          <w:rFonts w:ascii="Arial" w:hAnsi="Arial" w:cs="Arial"/>
          <w:sz w:val="20"/>
          <w:szCs w:val="20"/>
        </w:rPr>
        <w:t xml:space="preserve"> Product Data.</w:t>
      </w:r>
    </w:p>
    <w:p w14:paraId="5D0856EC" w14:textId="77777777" w:rsidR="00F4575A" w:rsidRPr="005410E8" w:rsidRDefault="00F4575A" w:rsidP="00F4575A">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23FB8802" w14:textId="7FA01959" w:rsidR="00F4575A"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Pr="005410E8">
        <w:rPr>
          <w:rFonts w:ascii="Arial" w:hAnsi="Arial" w:cs="Arial"/>
          <w:sz w:val="20"/>
          <w:szCs w:val="20"/>
        </w:rPr>
        <w:t xml:space="preserve">Protect installed products until completion of project in accordance with flooring or material protection requirements published in </w:t>
      </w:r>
      <w:r w:rsidR="007B29E4">
        <w:rPr>
          <w:rFonts w:ascii="Arial" w:hAnsi="Arial" w:cs="Arial"/>
          <w:sz w:val="20"/>
          <w:szCs w:val="20"/>
        </w:rPr>
        <w:t xml:space="preserve">the </w:t>
      </w:r>
      <w:r w:rsidR="001246C6">
        <w:rPr>
          <w:rFonts w:ascii="Arial" w:hAnsi="Arial" w:cs="Arial"/>
          <w:sz w:val="20"/>
          <w:szCs w:val="20"/>
        </w:rPr>
        <w:t>MRGE</w:t>
      </w:r>
      <w:r w:rsidRPr="005410E8">
        <w:rPr>
          <w:rFonts w:ascii="Arial" w:hAnsi="Arial" w:cs="Arial"/>
          <w:sz w:val="20"/>
          <w:szCs w:val="20"/>
        </w:rPr>
        <w:t xml:space="preserve"> </w:t>
      </w:r>
      <w:r>
        <w:rPr>
          <w:rFonts w:ascii="Arial" w:hAnsi="Arial" w:cs="Arial"/>
          <w:sz w:val="20"/>
          <w:szCs w:val="20"/>
        </w:rPr>
        <w:t>Product Data</w:t>
      </w:r>
      <w:r w:rsidRPr="005410E8">
        <w:rPr>
          <w:rFonts w:ascii="Arial" w:hAnsi="Arial" w:cs="Arial"/>
          <w:sz w:val="20"/>
          <w:szCs w:val="20"/>
        </w:rPr>
        <w:t>.</w:t>
      </w:r>
    </w:p>
    <w:p w14:paraId="039D7A44" w14:textId="77777777" w:rsidR="00F4575A" w:rsidRPr="005410E8"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4B682565" w14:textId="686689D1" w:rsidR="00F4575A" w:rsidRPr="005410E8" w:rsidRDefault="00F4575A" w:rsidP="00F4575A">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7B29E4">
        <w:rPr>
          <w:rFonts w:ascii="Arial" w:hAnsi="Arial" w:cs="Arial"/>
          <w:sz w:val="20"/>
          <w:szCs w:val="20"/>
        </w:rPr>
        <w:t xml:space="preserve">the </w:t>
      </w:r>
      <w:r w:rsidR="001246C6">
        <w:rPr>
          <w:rFonts w:ascii="Arial" w:hAnsi="Arial" w:cs="Arial"/>
          <w:sz w:val="20"/>
          <w:szCs w:val="20"/>
        </w:rPr>
        <w:t>MRGE</w:t>
      </w:r>
      <w:r>
        <w:rPr>
          <w:rFonts w:ascii="Arial" w:hAnsi="Arial" w:cs="Arial"/>
          <w:sz w:val="20"/>
          <w:szCs w:val="20"/>
        </w:rPr>
        <w:t xml:space="preserve"> Product Data prior to Substantial Completion. </w:t>
      </w:r>
    </w:p>
    <w:p w14:paraId="756F7159" w14:textId="77777777" w:rsidR="00F4575A" w:rsidRPr="005410E8" w:rsidRDefault="00F4575A" w:rsidP="00F4575A">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5F2CB6F6"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4D5690">
      <w:rPr>
        <w:rFonts w:ascii="Arial" w:hAnsi="Arial" w:cs="Arial"/>
        <w:noProof/>
        <w:sz w:val="18"/>
        <w:szCs w:val="18"/>
      </w:rPr>
      <w:t>1.15.2024</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34BD22CF"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4D5690">
      <w:rPr>
        <w:rFonts w:ascii="Arial" w:hAnsi="Arial" w:cs="Arial"/>
        <w:noProof/>
        <w:sz w:val="18"/>
        <w:szCs w:val="18"/>
      </w:rPr>
      <w:t>1.15.2024</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4D5690">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3A901CCA" w:rsidR="00757841" w:rsidRPr="00AD4B90" w:rsidRDefault="001246C6" w:rsidP="00757841">
                          <w:pPr>
                            <w:pStyle w:val="Header"/>
                            <w:ind w:left="-720"/>
                            <w:jc w:val="right"/>
                            <w:rPr>
                              <w:rFonts w:ascii="Arial" w:hAnsi="Arial" w:cs="Arial"/>
                              <w:b/>
                              <w:color w:val="C2D500"/>
                            </w:rPr>
                          </w:pPr>
                          <w:r>
                            <w:rPr>
                              <w:rFonts w:ascii="Arial" w:hAnsi="Arial" w:cs="Arial"/>
                              <w:b/>
                              <w:color w:val="C2D500"/>
                              <w:sz w:val="28"/>
                              <w:szCs w:val="28"/>
                            </w:rPr>
                            <w:t>MRGE</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3A901CCA" w:rsidR="00757841" w:rsidRPr="00AD4B90" w:rsidRDefault="001246C6" w:rsidP="00757841">
                    <w:pPr>
                      <w:pStyle w:val="Header"/>
                      <w:ind w:left="-720"/>
                      <w:jc w:val="right"/>
                      <w:rPr>
                        <w:rFonts w:ascii="Arial" w:hAnsi="Arial" w:cs="Arial"/>
                        <w:b/>
                        <w:color w:val="C2D500"/>
                      </w:rPr>
                    </w:pPr>
                    <w:r>
                      <w:rPr>
                        <w:rFonts w:ascii="Arial" w:hAnsi="Arial" w:cs="Arial"/>
                        <w:b/>
                        <w:color w:val="C2D500"/>
                        <w:sz w:val="28"/>
                        <w:szCs w:val="28"/>
                      </w:rPr>
                      <w:t>MRGE</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2368242D" w:rsidR="000C0737" w:rsidRPr="00AD4B90" w:rsidRDefault="001246C6" w:rsidP="00F81B3E">
                          <w:pPr>
                            <w:pStyle w:val="Header"/>
                            <w:ind w:left="-720"/>
                            <w:jc w:val="right"/>
                            <w:rPr>
                              <w:rFonts w:ascii="Arial" w:hAnsi="Arial" w:cs="Arial"/>
                              <w:b/>
                              <w:color w:val="C2D500"/>
                            </w:rPr>
                          </w:pPr>
                          <w:r>
                            <w:rPr>
                              <w:rFonts w:ascii="Arial" w:hAnsi="Arial" w:cs="Arial"/>
                              <w:b/>
                              <w:color w:val="C2D500"/>
                              <w:sz w:val="28"/>
                              <w:szCs w:val="28"/>
                            </w:rPr>
                            <w:t>MRGE</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2368242D" w:rsidR="000C0737" w:rsidRPr="00AD4B90" w:rsidRDefault="001246C6" w:rsidP="00F81B3E">
                    <w:pPr>
                      <w:pStyle w:val="Header"/>
                      <w:ind w:left="-720"/>
                      <w:jc w:val="right"/>
                      <w:rPr>
                        <w:rFonts w:ascii="Arial" w:hAnsi="Arial" w:cs="Arial"/>
                        <w:b/>
                        <w:color w:val="C2D500"/>
                      </w:rPr>
                    </w:pPr>
                    <w:r>
                      <w:rPr>
                        <w:rFonts w:ascii="Arial" w:hAnsi="Arial" w:cs="Arial"/>
                        <w:b/>
                        <w:color w:val="C2D500"/>
                        <w:sz w:val="28"/>
                        <w:szCs w:val="28"/>
                      </w:rPr>
                      <w:t>MRGE</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4D5690">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1423257608">
    <w:abstractNumId w:val="0"/>
  </w:num>
  <w:num w:numId="2" w16cid:durableId="454373368">
    <w:abstractNumId w:val="5"/>
  </w:num>
  <w:num w:numId="3" w16cid:durableId="655112999">
    <w:abstractNumId w:val="15"/>
  </w:num>
  <w:num w:numId="4" w16cid:durableId="1474836281">
    <w:abstractNumId w:val="12"/>
  </w:num>
  <w:num w:numId="5" w16cid:durableId="1416980145">
    <w:abstractNumId w:val="19"/>
  </w:num>
  <w:num w:numId="6" w16cid:durableId="1757943975">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1471167513">
    <w:abstractNumId w:val="1"/>
  </w:num>
  <w:num w:numId="8" w16cid:durableId="731271668">
    <w:abstractNumId w:val="2"/>
  </w:num>
  <w:num w:numId="9" w16cid:durableId="2005665142">
    <w:abstractNumId w:val="14"/>
  </w:num>
  <w:num w:numId="10" w16cid:durableId="1644039842">
    <w:abstractNumId w:val="20"/>
  </w:num>
  <w:num w:numId="11" w16cid:durableId="140002119">
    <w:abstractNumId w:val="8"/>
  </w:num>
  <w:num w:numId="12" w16cid:durableId="1705668175">
    <w:abstractNumId w:val="18"/>
  </w:num>
  <w:num w:numId="13" w16cid:durableId="709914201">
    <w:abstractNumId w:val="4"/>
  </w:num>
  <w:num w:numId="14" w16cid:durableId="1373579271">
    <w:abstractNumId w:val="10"/>
  </w:num>
  <w:num w:numId="15" w16cid:durableId="1302734797">
    <w:abstractNumId w:val="13"/>
  </w:num>
  <w:num w:numId="16" w16cid:durableId="2025133057">
    <w:abstractNumId w:val="11"/>
  </w:num>
  <w:num w:numId="17" w16cid:durableId="936597708">
    <w:abstractNumId w:val="6"/>
  </w:num>
  <w:num w:numId="18" w16cid:durableId="242102918">
    <w:abstractNumId w:val="22"/>
  </w:num>
  <w:num w:numId="19" w16cid:durableId="1716658713">
    <w:abstractNumId w:val="16"/>
  </w:num>
  <w:num w:numId="20" w16cid:durableId="252932521">
    <w:abstractNumId w:val="9"/>
  </w:num>
  <w:num w:numId="21" w16cid:durableId="241112066">
    <w:abstractNumId w:val="17"/>
  </w:num>
  <w:num w:numId="22" w16cid:durableId="2047217829">
    <w:abstractNumId w:val="21"/>
  </w:num>
  <w:num w:numId="23" w16cid:durableId="1879900569">
    <w:abstractNumId w:val="3"/>
  </w:num>
  <w:num w:numId="24" w16cid:durableId="4336675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CC9"/>
    <w:rsid w:val="00021356"/>
    <w:rsid w:val="00030A2F"/>
    <w:rsid w:val="00032DE9"/>
    <w:rsid w:val="000363AD"/>
    <w:rsid w:val="000374B5"/>
    <w:rsid w:val="000511DB"/>
    <w:rsid w:val="00067D0C"/>
    <w:rsid w:val="00082B27"/>
    <w:rsid w:val="00087141"/>
    <w:rsid w:val="00094655"/>
    <w:rsid w:val="000962C1"/>
    <w:rsid w:val="000A5821"/>
    <w:rsid w:val="000C0737"/>
    <w:rsid w:val="000C120F"/>
    <w:rsid w:val="000F28CF"/>
    <w:rsid w:val="001245D5"/>
    <w:rsid w:val="001246C6"/>
    <w:rsid w:val="00131E75"/>
    <w:rsid w:val="00134785"/>
    <w:rsid w:val="00176F53"/>
    <w:rsid w:val="001814C9"/>
    <w:rsid w:val="00185DDE"/>
    <w:rsid w:val="001B7D1F"/>
    <w:rsid w:val="001E2A36"/>
    <w:rsid w:val="001F50B2"/>
    <w:rsid w:val="0020480F"/>
    <w:rsid w:val="00206F19"/>
    <w:rsid w:val="00221ABA"/>
    <w:rsid w:val="0023152F"/>
    <w:rsid w:val="002317FD"/>
    <w:rsid w:val="00233787"/>
    <w:rsid w:val="0025458B"/>
    <w:rsid w:val="00257DDC"/>
    <w:rsid w:val="00261B2C"/>
    <w:rsid w:val="0027584B"/>
    <w:rsid w:val="0027758C"/>
    <w:rsid w:val="002949D0"/>
    <w:rsid w:val="00297C35"/>
    <w:rsid w:val="002B6337"/>
    <w:rsid w:val="002C5F4C"/>
    <w:rsid w:val="002D28F0"/>
    <w:rsid w:val="002F3C39"/>
    <w:rsid w:val="00344ACB"/>
    <w:rsid w:val="00353510"/>
    <w:rsid w:val="00371E1A"/>
    <w:rsid w:val="00394D16"/>
    <w:rsid w:val="003F0842"/>
    <w:rsid w:val="003F5DB2"/>
    <w:rsid w:val="00407395"/>
    <w:rsid w:val="00412EAD"/>
    <w:rsid w:val="00426AC9"/>
    <w:rsid w:val="004310CF"/>
    <w:rsid w:val="00437D1D"/>
    <w:rsid w:val="00440B38"/>
    <w:rsid w:val="004500CC"/>
    <w:rsid w:val="00460B52"/>
    <w:rsid w:val="00461949"/>
    <w:rsid w:val="0046656D"/>
    <w:rsid w:val="00472307"/>
    <w:rsid w:val="004A0E64"/>
    <w:rsid w:val="004A52A9"/>
    <w:rsid w:val="004A52E7"/>
    <w:rsid w:val="004A5F75"/>
    <w:rsid w:val="004C11DA"/>
    <w:rsid w:val="004D5690"/>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708A"/>
    <w:rsid w:val="005D15BC"/>
    <w:rsid w:val="005D65A4"/>
    <w:rsid w:val="005D71A5"/>
    <w:rsid w:val="005E1820"/>
    <w:rsid w:val="005E4BCA"/>
    <w:rsid w:val="00602556"/>
    <w:rsid w:val="006144A3"/>
    <w:rsid w:val="00630A49"/>
    <w:rsid w:val="00631B95"/>
    <w:rsid w:val="0064527A"/>
    <w:rsid w:val="0066208A"/>
    <w:rsid w:val="0066457B"/>
    <w:rsid w:val="00672FEE"/>
    <w:rsid w:val="00677042"/>
    <w:rsid w:val="00690EC0"/>
    <w:rsid w:val="00697C62"/>
    <w:rsid w:val="006B067F"/>
    <w:rsid w:val="006C013A"/>
    <w:rsid w:val="006C2216"/>
    <w:rsid w:val="006D56CA"/>
    <w:rsid w:val="00704C1B"/>
    <w:rsid w:val="0072348A"/>
    <w:rsid w:val="00723887"/>
    <w:rsid w:val="00732C60"/>
    <w:rsid w:val="00733E6E"/>
    <w:rsid w:val="00745115"/>
    <w:rsid w:val="007454E3"/>
    <w:rsid w:val="007510C4"/>
    <w:rsid w:val="00757841"/>
    <w:rsid w:val="00763982"/>
    <w:rsid w:val="007A14EA"/>
    <w:rsid w:val="007A6AFA"/>
    <w:rsid w:val="007B29E4"/>
    <w:rsid w:val="007B6826"/>
    <w:rsid w:val="007B6B05"/>
    <w:rsid w:val="007D1692"/>
    <w:rsid w:val="007D5C37"/>
    <w:rsid w:val="007E5107"/>
    <w:rsid w:val="007F0585"/>
    <w:rsid w:val="007F164F"/>
    <w:rsid w:val="00802026"/>
    <w:rsid w:val="008069FC"/>
    <w:rsid w:val="00844E9A"/>
    <w:rsid w:val="0085271C"/>
    <w:rsid w:val="00886D30"/>
    <w:rsid w:val="0089327B"/>
    <w:rsid w:val="008A30D9"/>
    <w:rsid w:val="008A7748"/>
    <w:rsid w:val="008B1629"/>
    <w:rsid w:val="008C292B"/>
    <w:rsid w:val="008D0F9B"/>
    <w:rsid w:val="008D14F9"/>
    <w:rsid w:val="0093660A"/>
    <w:rsid w:val="00947461"/>
    <w:rsid w:val="00997FD1"/>
    <w:rsid w:val="009A1DF7"/>
    <w:rsid w:val="009C5E26"/>
    <w:rsid w:val="009C5EDF"/>
    <w:rsid w:val="009D0419"/>
    <w:rsid w:val="009E43B5"/>
    <w:rsid w:val="009F7B56"/>
    <w:rsid w:val="00A26FCC"/>
    <w:rsid w:val="00A74A0B"/>
    <w:rsid w:val="00AA109E"/>
    <w:rsid w:val="00AA16A1"/>
    <w:rsid w:val="00AA68F9"/>
    <w:rsid w:val="00AA7272"/>
    <w:rsid w:val="00AC5A7D"/>
    <w:rsid w:val="00AD273E"/>
    <w:rsid w:val="00AD4B90"/>
    <w:rsid w:val="00AE2D35"/>
    <w:rsid w:val="00AF0647"/>
    <w:rsid w:val="00B0500C"/>
    <w:rsid w:val="00B205F4"/>
    <w:rsid w:val="00B30A18"/>
    <w:rsid w:val="00B339DB"/>
    <w:rsid w:val="00B662B5"/>
    <w:rsid w:val="00B70FB8"/>
    <w:rsid w:val="00B72D34"/>
    <w:rsid w:val="00BE04F6"/>
    <w:rsid w:val="00BF6ACA"/>
    <w:rsid w:val="00C06D9A"/>
    <w:rsid w:val="00C31669"/>
    <w:rsid w:val="00C41839"/>
    <w:rsid w:val="00C50078"/>
    <w:rsid w:val="00C6185A"/>
    <w:rsid w:val="00C627BF"/>
    <w:rsid w:val="00C6562F"/>
    <w:rsid w:val="00C93B41"/>
    <w:rsid w:val="00CC3232"/>
    <w:rsid w:val="00CE388B"/>
    <w:rsid w:val="00CE4FFA"/>
    <w:rsid w:val="00D00EC4"/>
    <w:rsid w:val="00D123A0"/>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575A"/>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7" ma:contentTypeDescription="Create a new document." ma:contentTypeScope="" ma:versionID="e6924800466e2a79b53e374b80bd351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87691850eab170d3f50724df0b9b3936"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D8B5C-F008-4411-A4A5-54060F47BFA0}"/>
</file>

<file path=customXml/itemProps2.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3.xml><?xml version="1.0" encoding="utf-8"?>
<ds:datastoreItem xmlns:ds="http://schemas.openxmlformats.org/officeDocument/2006/customXml" ds:itemID="{0FA2C7BD-AE4A-49A1-8151-944A9902B894}">
  <ds:schemaRefs>
    <ds:schemaRef ds:uri="http://purl.org/dc/elements/1.1/"/>
    <ds:schemaRef ds:uri="c3c4dfde-d1c2-4485-b259-f042bc0eae32"/>
    <ds:schemaRef ds:uri="http://purl.org/dc/terms/"/>
    <ds:schemaRef ds:uri="http://purl.org/dc/dcmitype/"/>
    <ds:schemaRef ds:uri="http://schemas.microsoft.com/office/2006/documentManagement/types"/>
    <ds:schemaRef ds:uri="http://schemas.microsoft.com/office/infopath/2007/PartnerControls"/>
    <ds:schemaRef ds:uri="http://www.w3.org/XML/1998/namespace"/>
    <ds:schemaRef ds:uri="b98de744-a882-47b9-96db-fef8a9bdb643"/>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2449</Words>
  <Characters>13323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7</cp:revision>
  <dcterms:created xsi:type="dcterms:W3CDTF">2022-01-27T15:26:00Z</dcterms:created>
  <dcterms:modified xsi:type="dcterms:W3CDTF">2024-01-16T02:34:00Z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