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02B1" w14:textId="77777777"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EC1558" w14:textId="77777777" w:rsidR="00E92C7D" w:rsidRPr="00553156" w:rsidRDefault="00E92C7D">
      <w:pPr>
        <w:pStyle w:val="ARCATNormal"/>
        <w:rPr>
          <w:sz w:val="28"/>
          <w:szCs w:val="28"/>
        </w:rPr>
      </w:pPr>
    </w:p>
    <w:p w14:paraId="7EFBB106" w14:textId="77777777" w:rsidR="00E92C7D" w:rsidRPr="00D550E1" w:rsidRDefault="00553156" w:rsidP="00261B2C">
      <w:pPr>
        <w:pStyle w:val="ARCATTitle"/>
        <w:rPr>
          <w:b/>
          <w:bCs/>
          <w:sz w:val="28"/>
          <w:szCs w:val="28"/>
        </w:rPr>
      </w:pPr>
      <w:r w:rsidRPr="00D550E1">
        <w:rPr>
          <w:b/>
          <w:bCs/>
          <w:szCs w:val="28"/>
        </w:rPr>
        <w:t>SECTION 09</w:t>
      </w:r>
      <w:r w:rsidR="00732C60" w:rsidRPr="00D550E1">
        <w:rPr>
          <w:b/>
          <w:bCs/>
          <w:szCs w:val="28"/>
        </w:rPr>
        <w:t xml:space="preserve"> 65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19.23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–</w:t>
      </w:r>
      <w:r w:rsidR="00B339DB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VINYL TILE FLOORING</w:t>
      </w:r>
    </w:p>
    <w:p w14:paraId="18C32E24" w14:textId="77777777"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14:paraId="12CDD167" w14:textId="77777777"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14:paraId="7CE72A57" w14:textId="77777777"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4B504836" w14:textId="77777777"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14:paraId="61EF1C27" w14:textId="490DC1A5" w:rsidR="005410E8" w:rsidRDefault="00F94038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 Plastic Composite Luxury Vinyl Plank</w:t>
      </w:r>
      <w:r w:rsidR="008B16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(LVP)</w:t>
      </w:r>
    </w:p>
    <w:p w14:paraId="098CCECE" w14:textId="77777777" w:rsidR="005410E8" w:rsidRPr="005410E8" w:rsidRDefault="00E81E9E" w:rsidP="00DA08A8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14:paraId="79E66A2F" w14:textId="77777777" w:rsidR="005410E8" w:rsidRPr="005410E8" w:rsidRDefault="00E92C7D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14:paraId="17847381" w14:textId="77777777" w:rsidR="005410E8" w:rsidRPr="005410E8" w:rsidRDefault="00F54947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14:paraId="4F4FDB07" w14:textId="77777777"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14:paraId="45927A1A" w14:textId="77777777" w:rsidR="005410E8" w:rsidRPr="005410E8" w:rsidRDefault="00A26FCC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14:paraId="1F631A21" w14:textId="77777777" w:rsidR="00DA08A8" w:rsidRPr="00DA08A8" w:rsidRDefault="003F0842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14:paraId="37EE1FEF" w14:textId="77777777"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14:paraId="454BD34A" w14:textId="77777777" w:rsidR="005410E8" w:rsidRPr="005410E8" w:rsidRDefault="00E92C7D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14:paraId="08F591F5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14:paraId="4FED0FD6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14:paraId="5485688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14:paraId="6E1FD451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14:paraId="5621277A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F373 – Standard Test Method for Embossed Depth of Resilient Floor Covering</w:t>
      </w:r>
    </w:p>
    <w:p w14:paraId="50F45D7E" w14:textId="6CB03FCB" w:rsidR="005410E8" w:rsidRP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B00A55">
        <w:rPr>
          <w:rFonts w:ascii="Arial" w:hAnsi="Arial" w:cs="Arial"/>
          <w:sz w:val="20"/>
          <w:szCs w:val="20"/>
        </w:rPr>
        <w:t>7</w:t>
      </w:r>
      <w:r w:rsidR="00A26FCC" w:rsidRPr="005410E8">
        <w:rPr>
          <w:rFonts w:ascii="Arial" w:hAnsi="Arial" w:cs="Arial"/>
          <w:sz w:val="20"/>
          <w:szCs w:val="20"/>
        </w:rPr>
        <w:t xml:space="preserve">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</w:t>
      </w:r>
      <w:r w:rsidR="00B00A55">
        <w:rPr>
          <w:rFonts w:ascii="Arial" w:hAnsi="Arial" w:cs="Arial"/>
          <w:sz w:val="20"/>
          <w:szCs w:val="20"/>
        </w:rPr>
        <w:t xml:space="preserve">r Covering </w:t>
      </w:r>
      <w:proofErr w:type="gramStart"/>
      <w:r w:rsidR="00B00A55">
        <w:rPr>
          <w:rFonts w:ascii="Arial" w:hAnsi="Arial" w:cs="Arial"/>
          <w:sz w:val="20"/>
          <w:szCs w:val="20"/>
        </w:rPr>
        <w:t>With</w:t>
      </w:r>
      <w:proofErr w:type="gramEnd"/>
      <w:r w:rsidR="00B00A55">
        <w:rPr>
          <w:rFonts w:ascii="Arial" w:hAnsi="Arial" w:cs="Arial"/>
          <w:sz w:val="20"/>
          <w:szCs w:val="20"/>
        </w:rPr>
        <w:t xml:space="preserve"> Foam Layer.</w:t>
      </w:r>
    </w:p>
    <w:p w14:paraId="49B39360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 – Standard Test Method for Wear Layer Thickness of Resilient Floor Coverings by Optical Measurement</w:t>
      </w:r>
    </w:p>
    <w:p w14:paraId="0929933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14:paraId="1B02119B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14:paraId="396A329D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14:paraId="3A247991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F1482 – Standard Practice for Installation and Preparation of Panel Type Underlayments to Receive Resilient Flooring.</w:t>
      </w:r>
    </w:p>
    <w:p w14:paraId="245882E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1514 - Standard Test Method for Measuring Heat Stability of Resilient Flooring by Color Change.</w:t>
      </w:r>
    </w:p>
    <w:p w14:paraId="72A36A01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F1515 – Standard Test Method for Measuring Light Stability of Resilient Flooring by Color Change</w:t>
      </w:r>
    </w:p>
    <w:p w14:paraId="02269324" w14:textId="7D9962B0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1869 </w:t>
      </w:r>
      <w:proofErr w:type="gramStart"/>
      <w:r w:rsidR="00E92C7D" w:rsidRPr="005410E8">
        <w:rPr>
          <w:rFonts w:ascii="Arial" w:hAnsi="Arial" w:cs="Arial"/>
          <w:sz w:val="20"/>
          <w:szCs w:val="20"/>
        </w:rPr>
        <w:t>-  Standard</w:t>
      </w:r>
      <w:proofErr w:type="gramEnd"/>
      <w:r w:rsidR="00E92C7D" w:rsidRPr="005410E8">
        <w:rPr>
          <w:rFonts w:ascii="Arial" w:hAnsi="Arial" w:cs="Arial"/>
          <w:sz w:val="20"/>
          <w:szCs w:val="20"/>
        </w:rPr>
        <w:t xml:space="preserve"> Test Method for Measuring Moisture Vapor Emission Rate of Concrete Subfloor Using Anhydrous Calcium Chloride</w:t>
      </w:r>
    </w:p>
    <w:p w14:paraId="1CE7796A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14:paraId="772986DD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</w:p>
    <w:p w14:paraId="0F27B557" w14:textId="77777777" w:rsid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14:paraId="01647133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F2419 – Standard Practice for Installation of Thick Poured Concrete Underlayments and Preparation of the Surface to Receive Resilient Flooring.</w:t>
      </w:r>
    </w:p>
    <w:p w14:paraId="0557538C" w14:textId="29FC5588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F2471 – Standard Practice for Installation of Thick Poured Lightweight Cellular Concrete Underlayments and Preparation of the Surface to Receive Resilient Flooring.</w:t>
      </w:r>
    </w:p>
    <w:p w14:paraId="022CE72C" w14:textId="77777777" w:rsidR="00DA08A8" w:rsidRDefault="004C11DA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14:paraId="0FAD42A2" w14:textId="77777777" w:rsidR="00DA08A8" w:rsidRDefault="004C11DA" w:rsidP="00DA08A8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14:paraId="04E20B8A" w14:textId="77777777" w:rsidR="00DA08A8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14:paraId="6EE15520" w14:textId="77777777" w:rsidR="00426AC9" w:rsidRDefault="00DA08A8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14:paraId="558B8E29" w14:textId="77777777" w:rsidR="00412EAD" w:rsidRDefault="00412EAD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14:paraId="65D9AFB5" w14:textId="77777777" w:rsidR="00DA08A8" w:rsidRDefault="000C073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14:paraId="6B369369" w14:textId="77777777" w:rsidR="004C11DA" w:rsidRDefault="00B339DB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</w:t>
      </w:r>
      <w:r w:rsidR="004C11DA">
        <w:rPr>
          <w:rFonts w:ascii="Arial" w:hAnsi="Arial" w:cs="Arial"/>
          <w:sz w:val="20"/>
          <w:szCs w:val="20"/>
        </w:rPr>
        <w:t>™</w:t>
      </w:r>
    </w:p>
    <w:p w14:paraId="27C20920" w14:textId="77777777" w:rsidR="004C11DA" w:rsidRDefault="00CE388B" w:rsidP="004C11DA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material disclosure labeling program. </w:t>
      </w:r>
    </w:p>
    <w:p w14:paraId="59E4CC57" w14:textId="77777777" w:rsidR="00426AC9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FloorScore</w:t>
      </w:r>
      <w:proofErr w:type="spellEnd"/>
      <w:r w:rsidR="00412EAD">
        <w:rPr>
          <w:rFonts w:ascii="Arial" w:hAnsi="Arial" w:cs="Arial"/>
          <w:sz w:val="20"/>
          <w:szCs w:val="20"/>
        </w:rPr>
        <w:t>®</w:t>
      </w:r>
    </w:p>
    <w:p w14:paraId="39801CE4" w14:textId="77777777" w:rsidR="00412EAD" w:rsidRDefault="00F21617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</w:t>
      </w:r>
      <w:r w:rsidR="004C11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ertification for flooring materials, adhesives and underlayments. </w:t>
      </w:r>
    </w:p>
    <w:p w14:paraId="02E13744" w14:textId="77777777" w:rsidR="00886D30" w:rsidRDefault="00353510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  <w:r w:rsidR="00886D30">
        <w:rPr>
          <w:rFonts w:ascii="Arial" w:hAnsi="Arial" w:cs="Arial"/>
          <w:sz w:val="20"/>
          <w:szCs w:val="20"/>
        </w:rPr>
        <w:t xml:space="preserve"> Collaborative</w:t>
      </w:r>
      <w:r>
        <w:rPr>
          <w:rFonts w:ascii="Arial" w:hAnsi="Arial" w:cs="Arial"/>
          <w:sz w:val="20"/>
          <w:szCs w:val="20"/>
        </w:rPr>
        <w:t xml:space="preserve"> (HPDC)</w:t>
      </w:r>
    </w:p>
    <w:p w14:paraId="1511D66A" w14:textId="77777777" w:rsidR="00886D30" w:rsidRDefault="00353510" w:rsidP="00886D30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 (HPD) material disclosure list.</w:t>
      </w:r>
    </w:p>
    <w:p w14:paraId="685B6884" w14:textId="77777777" w:rsidR="00353510" w:rsidRDefault="00353510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Standards Organization (ISO)</w:t>
      </w:r>
    </w:p>
    <w:p w14:paraId="15C56FCA" w14:textId="77777777" w:rsidR="00353510" w:rsidRDefault="002949D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9001 – Quality Management Systems (QMS)</w:t>
      </w:r>
    </w:p>
    <w:p w14:paraId="525E5812" w14:textId="77777777" w:rsidR="002949D0" w:rsidRDefault="002949D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14001 – Environmental Management Systems (EMS)</w:t>
      </w:r>
    </w:p>
    <w:p w14:paraId="08659384" w14:textId="4EBA26A0" w:rsidR="002949D0" w:rsidRDefault="002949D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14025 – Environmental Labels and Declarations</w:t>
      </w:r>
    </w:p>
    <w:p w14:paraId="0AA98969" w14:textId="77777777" w:rsidR="00537B65" w:rsidRPr="005410E8" w:rsidRDefault="00537B65" w:rsidP="00537B6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23999 - Resilient Floor Coverings - Determination of Dimensional Stability and Curling After Exposure to Heat.</w:t>
      </w:r>
    </w:p>
    <w:p w14:paraId="5668B9B7" w14:textId="5D1395AE" w:rsidR="00537B65" w:rsidRPr="00537B65" w:rsidRDefault="00537B65" w:rsidP="00537B6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24337 - Laminate Floor Coverings - Determination of Geometrical Characteristics.</w:t>
      </w:r>
    </w:p>
    <w:p w14:paraId="3BD8F4C9" w14:textId="77777777" w:rsidR="00CE388B" w:rsidRDefault="00CE388B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14:paraId="0D33A7F4" w14:textId="77777777" w:rsidR="00CE388B" w:rsidRDefault="00CE388B" w:rsidP="00CE388B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14:paraId="11BEE275" w14:textId="77777777" w:rsidR="007F164F" w:rsidRDefault="007F164F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14:paraId="6302596D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14:paraId="6C2D89E7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14:paraId="2A1064EC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14:paraId="51FC6AE7" w14:textId="77777777" w:rsidR="00F21617" w:rsidRDefault="00F2161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14:paraId="5B9E1075" w14:textId="77777777" w:rsidR="00353510" w:rsidRDefault="00353510" w:rsidP="002949D0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Occupational Health and Safety Administration</w:t>
      </w:r>
    </w:p>
    <w:p w14:paraId="59EA51F6" w14:textId="77777777" w:rsidR="00353510" w:rsidRDefault="0035351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OHSAS 180001 – Occupational Health and Safety Management </w:t>
      </w:r>
    </w:p>
    <w:p w14:paraId="0D573512" w14:textId="77777777" w:rsidR="005410E8" w:rsidRDefault="00E81E9E" w:rsidP="00947461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14:paraId="659B99D3" w14:textId="77777777" w:rsidR="005410E8" w:rsidRDefault="00E81E9E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14:paraId="1D692CE4" w14:textId="77777777" w:rsidR="00886D30" w:rsidRDefault="00886D30" w:rsidP="00886D30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Underwriters Laboratories (UL) Environment</w:t>
      </w:r>
    </w:p>
    <w:p w14:paraId="66EBD641" w14:textId="77777777" w:rsidR="00886D30" w:rsidRDefault="0035351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</w:t>
      </w:r>
      <w:r w:rsidR="002949D0">
        <w:rPr>
          <w:rFonts w:ascii="Arial" w:hAnsi="Arial" w:cs="Arial"/>
          <w:sz w:val="20"/>
          <w:szCs w:val="20"/>
        </w:rPr>
        <w:t xml:space="preserve"> body of</w:t>
      </w:r>
      <w:r>
        <w:rPr>
          <w:rFonts w:ascii="Arial" w:hAnsi="Arial" w:cs="Arial"/>
          <w:sz w:val="20"/>
          <w:szCs w:val="20"/>
        </w:rPr>
        <w:t xml:space="preserve"> </w:t>
      </w:r>
      <w:r w:rsidR="00886D30">
        <w:rPr>
          <w:rFonts w:ascii="Arial" w:hAnsi="Arial" w:cs="Arial"/>
          <w:sz w:val="20"/>
          <w:szCs w:val="20"/>
        </w:rPr>
        <w:t>Environmental Product Declaration (EPD)</w:t>
      </w:r>
      <w:r>
        <w:rPr>
          <w:rFonts w:ascii="Arial" w:hAnsi="Arial" w:cs="Arial"/>
          <w:sz w:val="20"/>
          <w:szCs w:val="20"/>
        </w:rPr>
        <w:t xml:space="preserve"> and Environmental Management Systems (EMS)</w:t>
      </w:r>
      <w:r w:rsidR="00886D30">
        <w:rPr>
          <w:rFonts w:ascii="Arial" w:hAnsi="Arial" w:cs="Arial"/>
          <w:sz w:val="20"/>
          <w:szCs w:val="20"/>
        </w:rPr>
        <w:t xml:space="preserve">, verified in accordance with </w:t>
      </w:r>
      <w:r>
        <w:rPr>
          <w:rFonts w:ascii="Arial" w:hAnsi="Arial" w:cs="Arial"/>
          <w:sz w:val="20"/>
          <w:szCs w:val="20"/>
        </w:rPr>
        <w:t xml:space="preserve">ISO 9001, ISO 14001, </w:t>
      </w:r>
      <w:r w:rsidR="00886D30">
        <w:rPr>
          <w:rFonts w:ascii="Arial" w:hAnsi="Arial" w:cs="Arial"/>
          <w:sz w:val="20"/>
          <w:szCs w:val="20"/>
        </w:rPr>
        <w:t>ISO 14025</w:t>
      </w:r>
      <w:r>
        <w:rPr>
          <w:rFonts w:ascii="Arial" w:hAnsi="Arial" w:cs="Arial"/>
          <w:sz w:val="20"/>
          <w:szCs w:val="20"/>
        </w:rPr>
        <w:t xml:space="preserve"> and OHSAS 18001</w:t>
      </w:r>
      <w:r w:rsidR="00886D30">
        <w:rPr>
          <w:rFonts w:ascii="Arial" w:hAnsi="Arial" w:cs="Arial"/>
          <w:sz w:val="20"/>
          <w:szCs w:val="20"/>
        </w:rPr>
        <w:t xml:space="preserve">. </w:t>
      </w:r>
    </w:p>
    <w:p w14:paraId="00877AFF" w14:textId="77777777" w:rsidR="005410E8" w:rsidRPr="004C11DA" w:rsidRDefault="00E92C7D" w:rsidP="004C11DA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14:paraId="68863405" w14:textId="77777777" w:rsidR="005410E8" w:rsidRDefault="004C11DA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14:paraId="7F86842C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14:paraId="668987EA" w14:textId="77777777" w:rsidR="002F3C39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14:paraId="453006A1" w14:textId="77777777" w:rsidR="00E92C7D" w:rsidRPr="005410E8" w:rsidRDefault="002F3C39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5E7B3A89" w14:textId="77777777" w:rsidR="004C11DA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14:paraId="388170C3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14:paraId="58CFBE42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14:paraId="34C2C684" w14:textId="77777777" w:rsidR="00E92C7D" w:rsidRPr="004C11DA" w:rsidRDefault="00E205A7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14:paraId="2F4675F1" w14:textId="77777777" w:rsidR="00E205A7" w:rsidRDefault="004C11DA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14:paraId="3D277D09" w14:textId="77777777" w:rsidR="00E92C7D" w:rsidRPr="005410E8" w:rsidRDefault="00E92C7D" w:rsidP="00353510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EF49DFC" w14:textId="77777777" w:rsidR="00E92C7D" w:rsidRPr="005410E8" w:rsidRDefault="00CE388B" w:rsidP="00353510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test data or </w:t>
      </w:r>
      <w:proofErr w:type="gramStart"/>
      <w:r>
        <w:rPr>
          <w:rFonts w:ascii="Arial" w:hAnsi="Arial" w:cs="Arial"/>
          <w:sz w:val="20"/>
          <w:szCs w:val="20"/>
        </w:rPr>
        <w:t>third party</w:t>
      </w:r>
      <w:proofErr w:type="gramEnd"/>
      <w:r>
        <w:rPr>
          <w:rFonts w:ascii="Arial" w:hAnsi="Arial" w:cs="Arial"/>
          <w:sz w:val="20"/>
          <w:szCs w:val="20"/>
        </w:rPr>
        <w:t xml:space="preserve"> certification that confirms compliance, such as </w:t>
      </w:r>
      <w:proofErr w:type="spellStart"/>
      <w:r>
        <w:rPr>
          <w:rFonts w:ascii="Arial" w:hAnsi="Arial" w:cs="Arial"/>
          <w:sz w:val="20"/>
          <w:szCs w:val="20"/>
        </w:rPr>
        <w:t>FloorScore</w:t>
      </w:r>
      <w:proofErr w:type="spellEnd"/>
      <w:r>
        <w:rPr>
          <w:rFonts w:ascii="Arial" w:hAnsi="Arial" w:cs="Arial"/>
          <w:sz w:val="20"/>
          <w:szCs w:val="20"/>
        </w:rPr>
        <w:t xml:space="preserve"> certification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795D8C9B" w14:textId="77777777" w:rsidR="00353510" w:rsidRDefault="00353510" w:rsidP="002949D0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Product Declaration</w:t>
      </w:r>
    </w:p>
    <w:p w14:paraId="14E82221" w14:textId="77777777" w:rsidR="00353510" w:rsidRDefault="00353510" w:rsidP="00353510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EPDs that are independently verified by a qualifying body</w:t>
      </w:r>
      <w:r w:rsidR="002949D0">
        <w:rPr>
          <w:rFonts w:ascii="Arial" w:hAnsi="Arial" w:cs="Arial"/>
          <w:sz w:val="20"/>
          <w:szCs w:val="20"/>
        </w:rPr>
        <w:t xml:space="preserve"> (such as UL)</w:t>
      </w:r>
      <w:r>
        <w:rPr>
          <w:rFonts w:ascii="Arial" w:hAnsi="Arial" w:cs="Arial"/>
          <w:sz w:val="20"/>
          <w:szCs w:val="20"/>
        </w:rPr>
        <w:t xml:space="preserve"> and com</w:t>
      </w:r>
      <w:r w:rsidR="002949D0">
        <w:rPr>
          <w:rFonts w:ascii="Arial" w:hAnsi="Arial" w:cs="Arial"/>
          <w:sz w:val="20"/>
          <w:szCs w:val="20"/>
        </w:rPr>
        <w:t>pliant with ISO 14025.</w:t>
      </w:r>
    </w:p>
    <w:p w14:paraId="2871FD5E" w14:textId="77777777" w:rsidR="002949D0" w:rsidRDefault="002949D0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</w:p>
    <w:p w14:paraId="3811CD86" w14:textId="77777777" w:rsidR="002949D0" w:rsidRDefault="002949D0" w:rsidP="002949D0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HPDs that have been verified by the HPDC.</w:t>
      </w:r>
    </w:p>
    <w:p w14:paraId="1E06675F" w14:textId="77777777" w:rsidR="00E205A7" w:rsidRDefault="00353510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LBC Chemical Red List 3.1</w:t>
      </w:r>
      <w:r w:rsidR="00CE388B">
        <w:rPr>
          <w:rFonts w:ascii="Arial" w:hAnsi="Arial" w:cs="Arial"/>
          <w:sz w:val="20"/>
          <w:szCs w:val="20"/>
        </w:rPr>
        <w:t xml:space="preserve"> </w:t>
      </w:r>
    </w:p>
    <w:p w14:paraId="76B86B3E" w14:textId="77777777" w:rsidR="00CE388B" w:rsidRPr="005410E8" w:rsidRDefault="00CE388B" w:rsidP="00353510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</w:t>
      </w:r>
      <w:r w:rsidR="00353510">
        <w:rPr>
          <w:rFonts w:ascii="Arial" w:hAnsi="Arial" w:cs="Arial"/>
          <w:sz w:val="20"/>
          <w:szCs w:val="20"/>
        </w:rPr>
        <w:t>ce the LBC Chemical Red List 3.1</w:t>
      </w:r>
      <w:r>
        <w:rPr>
          <w:rFonts w:ascii="Arial" w:hAnsi="Arial" w:cs="Arial"/>
          <w:sz w:val="20"/>
          <w:szCs w:val="20"/>
        </w:rPr>
        <w:t>.</w:t>
      </w:r>
    </w:p>
    <w:p w14:paraId="1BF73185" w14:textId="77777777" w:rsidR="00CE388B" w:rsidRPr="005410E8" w:rsidRDefault="00CE388B" w:rsidP="00353510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full material disclosure or </w:t>
      </w:r>
      <w:proofErr w:type="gramStart"/>
      <w:r>
        <w:rPr>
          <w:rFonts w:ascii="Arial" w:hAnsi="Arial" w:cs="Arial"/>
          <w:sz w:val="20"/>
          <w:szCs w:val="20"/>
        </w:rPr>
        <w:t>third party</w:t>
      </w:r>
      <w:proofErr w:type="gramEnd"/>
      <w:r>
        <w:rPr>
          <w:rFonts w:ascii="Arial" w:hAnsi="Arial" w:cs="Arial"/>
          <w:sz w:val="20"/>
          <w:szCs w:val="20"/>
        </w:rPr>
        <w:t xml:space="preserve"> certification that confirms compliance, such as Declare labeling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53388DD" w14:textId="77777777" w:rsidR="00E92C7D" w:rsidRPr="002F3C39" w:rsidRDefault="00E92C7D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14:paraId="55168669" w14:textId="77777777" w:rsidR="00E205A7" w:rsidRDefault="00CE388B" w:rsidP="00CE388B">
      <w:pPr>
        <w:pStyle w:val="ListParagraph"/>
        <w:numPr>
          <w:ilvl w:val="2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14:paraId="5C2F5B5C" w14:textId="77777777" w:rsidR="00CE388B" w:rsidRDefault="00CE388B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14:paraId="1FD0C3DF" w14:textId="77777777" w:rsidR="002949D0" w:rsidRDefault="002949D0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Manufacturer’s Qualifications</w:t>
      </w:r>
      <w:r w:rsidR="002F3C39">
        <w:rPr>
          <w:rFonts w:ascii="Arial" w:hAnsi="Arial" w:cs="Arial"/>
          <w:sz w:val="20"/>
          <w:szCs w:val="20"/>
        </w:rPr>
        <w:t xml:space="preserve"> </w:t>
      </w:r>
    </w:p>
    <w:p w14:paraId="26F7079F" w14:textId="77777777" w:rsidR="002949D0" w:rsidRDefault="002949D0" w:rsidP="002949D0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 must be ISO 9001, ISO 14001 and OHSAS 18001 compliant.</w:t>
      </w:r>
    </w:p>
    <w:p w14:paraId="6DEC2EC8" w14:textId="77777777" w:rsidR="002F3C39" w:rsidRDefault="002F3C39" w:rsidP="002949D0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 must provide remote and field technical support and service prior to, during and following installation, as necessary.</w:t>
      </w:r>
    </w:p>
    <w:p w14:paraId="18CBAE90" w14:textId="77777777" w:rsidR="002F3C39" w:rsidRDefault="002F3C39" w:rsidP="002F3C39">
      <w:pPr>
        <w:pStyle w:val="ListParagraph"/>
        <w:numPr>
          <w:ilvl w:val="2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14:paraId="58F4802F" w14:textId="77777777" w:rsidR="00E92C7D" w:rsidRPr="005410E8" w:rsidRDefault="00E92C7D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14:paraId="36E67BEB" w14:textId="77777777" w:rsidR="00E92C7D" w:rsidRPr="005410E8" w:rsidRDefault="00E92C7D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32CAEFA" w14:textId="77777777" w:rsidR="00E92C7D" w:rsidRPr="005410E8" w:rsidRDefault="00E044B3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14:paraId="24418709" w14:textId="77777777" w:rsidR="00E92C7D" w:rsidRPr="005410E8" w:rsidRDefault="00B662B5" w:rsidP="00B662B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14:paraId="00E6326D" w14:textId="77777777" w:rsidR="00E044B3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14:paraId="1A291E05" w14:textId="77777777" w:rsidR="00E92C7D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32DE9" w:rsidRPr="002F3C39">
        <w:rPr>
          <w:rFonts w:ascii="Arial" w:hAnsi="Arial" w:cs="Arial"/>
          <w:sz w:val="20"/>
          <w:szCs w:val="20"/>
        </w:rPr>
        <w:t>climate controlled</w:t>
      </w:r>
      <w:proofErr w:type="gramEnd"/>
      <w:r w:rsidR="00032DE9" w:rsidRPr="002F3C39">
        <w:rPr>
          <w:rFonts w:ascii="Arial" w:hAnsi="Arial" w:cs="Arial"/>
          <w:sz w:val="20"/>
          <w:szCs w:val="20"/>
        </w:rPr>
        <w:t xml:space="preserve">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F3C39" w:rsidRPr="002F3C39">
        <w:rPr>
          <w:rFonts w:ascii="Arial" w:hAnsi="Arial" w:cs="Arial"/>
          <w:sz w:val="20"/>
          <w:szCs w:val="20"/>
        </w:rPr>
        <w:t xml:space="preserve"> 85° F (30° C) for at least 48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14:paraId="367175EB" w14:textId="77777777" w:rsidR="00B662B5" w:rsidRDefault="000962C1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14:paraId="39C57E05" w14:textId="77777777" w:rsidR="00E92C7D" w:rsidRPr="002F3C39" w:rsidRDefault="00E92C7D" w:rsidP="000962C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14:paraId="6880461A" w14:textId="77777777" w:rsidR="00EF0A61" w:rsidRPr="005410E8" w:rsidRDefault="000962C1" w:rsidP="00CE388B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14:paraId="1C0E4DCE" w14:textId="77777777" w:rsidR="00E92C7D" w:rsidRPr="005410E8" w:rsidRDefault="00E92C7D" w:rsidP="00CE388B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14:paraId="6BCBA310" w14:textId="77777777" w:rsidR="00E92C7D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14:paraId="7E3B84BC" w14:textId="77777777" w:rsidR="0023152F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23152F">
        <w:rPr>
          <w:rFonts w:ascii="Arial" w:hAnsi="Arial" w:cs="Arial"/>
          <w:sz w:val="20"/>
          <w:szCs w:val="20"/>
        </w:rPr>
        <w:t xml:space="preserve">Warranty: </w:t>
      </w:r>
    </w:p>
    <w:p w14:paraId="4C601E1A" w14:textId="7FC9A6E7" w:rsidR="0023152F" w:rsidRPr="0023152F" w:rsidRDefault="005763B3" w:rsidP="0023152F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3152F">
        <w:rPr>
          <w:rFonts w:ascii="Arial" w:hAnsi="Arial" w:cs="Arial"/>
          <w:sz w:val="20"/>
          <w:szCs w:val="20"/>
        </w:rPr>
        <w:t xml:space="preserve">mm </w:t>
      </w:r>
      <w:r w:rsidR="000A5821">
        <w:rPr>
          <w:rFonts w:ascii="Arial" w:hAnsi="Arial" w:cs="Arial"/>
          <w:sz w:val="20"/>
          <w:szCs w:val="20"/>
        </w:rPr>
        <w:t>AVA</w:t>
      </w:r>
      <w:r w:rsidR="000D700B">
        <w:rPr>
          <w:rFonts w:ascii="Arial" w:hAnsi="Arial" w:cs="Arial"/>
          <w:sz w:val="20"/>
          <w:szCs w:val="20"/>
        </w:rPr>
        <w:t xml:space="preserve"> </w:t>
      </w:r>
      <w:r w:rsidR="00F0699F">
        <w:rPr>
          <w:rFonts w:ascii="Arial" w:hAnsi="Arial" w:cs="Arial"/>
          <w:sz w:val="20"/>
          <w:szCs w:val="20"/>
        </w:rPr>
        <w:t>FAVE</w:t>
      </w:r>
      <w:r w:rsidR="0023152F" w:rsidRPr="005410E8">
        <w:rPr>
          <w:rFonts w:ascii="Arial" w:hAnsi="Arial" w:cs="Arial"/>
          <w:sz w:val="20"/>
          <w:szCs w:val="20"/>
        </w:rPr>
        <w:t xml:space="preserve"> shall be warranted for</w:t>
      </w:r>
      <w:r w:rsidR="0023152F">
        <w:rPr>
          <w:rFonts w:ascii="Arial" w:hAnsi="Arial" w:cs="Arial"/>
          <w:sz w:val="20"/>
          <w:szCs w:val="20"/>
        </w:rPr>
        <w:t xml:space="preserve"> commercial use</w:t>
      </w:r>
      <w:r w:rsidR="0023152F" w:rsidRPr="005410E8">
        <w:rPr>
          <w:rFonts w:ascii="Arial" w:hAnsi="Arial" w:cs="Arial"/>
          <w:sz w:val="20"/>
          <w:szCs w:val="20"/>
        </w:rPr>
        <w:t xml:space="preserve"> </w:t>
      </w:r>
      <w:r w:rsidR="0023152F">
        <w:rPr>
          <w:rFonts w:ascii="Arial" w:hAnsi="Arial" w:cs="Arial"/>
          <w:sz w:val="20"/>
          <w:szCs w:val="20"/>
        </w:rPr>
        <w:t>ten</w:t>
      </w:r>
      <w:r w:rsidR="0023152F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14:paraId="1E6FA463" w14:textId="77777777"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14:paraId="3C0234BE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3BAE4181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2713BB98" w14:textId="77777777"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14:paraId="3B1085DE" w14:textId="77777777"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14:paraId="03EC72B7" w14:textId="77777777" w:rsidR="002949D0" w:rsidRDefault="001F50B2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 by </w:t>
      </w:r>
      <w:r w:rsidR="002949D0">
        <w:rPr>
          <w:rFonts w:ascii="Arial" w:hAnsi="Arial" w:cs="Arial"/>
          <w:sz w:val="20"/>
          <w:szCs w:val="20"/>
        </w:rPr>
        <w:t>Novalis Innovative Flooring</w:t>
      </w:r>
    </w:p>
    <w:p w14:paraId="20F97A86" w14:textId="77777777" w:rsidR="004F2DD7" w:rsidRDefault="002949D0" w:rsidP="002949D0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Supplied by Lititz Flooring Company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1DDE2852" w14:textId="77777777" w:rsidR="004F2DD7" w:rsidRDefault="0052332D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14:paraId="6EBD89C2" w14:textId="77777777"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785ACB9D" w14:textId="77777777"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0C0737">
        <w:rPr>
          <w:rFonts w:ascii="Arial" w:hAnsi="Arial" w:cs="Arial"/>
          <w:sz w:val="20"/>
          <w:szCs w:val="20"/>
        </w:rPr>
        <w:t>2613</w:t>
      </w:r>
      <w:r>
        <w:rPr>
          <w:rFonts w:ascii="Arial" w:hAnsi="Arial" w:cs="Arial"/>
          <w:sz w:val="20"/>
          <w:szCs w:val="20"/>
        </w:rPr>
        <w:br/>
        <w:t>E: sales@</w:t>
      </w:r>
      <w:r w:rsidR="001F50B2">
        <w:rPr>
          <w:rFonts w:ascii="Arial" w:hAnsi="Arial" w:cs="Arial"/>
          <w:sz w:val="20"/>
          <w:szCs w:val="20"/>
        </w:rPr>
        <w:t>avaflor</w:t>
      </w:r>
      <w:r>
        <w:rPr>
          <w:rFonts w:ascii="Arial" w:hAnsi="Arial" w:cs="Arial"/>
          <w:sz w:val="20"/>
          <w:szCs w:val="20"/>
        </w:rPr>
        <w:t>.com</w:t>
      </w:r>
    </w:p>
    <w:p w14:paraId="4E4234DB" w14:textId="77777777"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</w:t>
      </w:r>
      <w:r w:rsidR="001F50B2">
        <w:rPr>
          <w:rFonts w:ascii="Arial" w:hAnsi="Arial" w:cs="Arial"/>
          <w:sz w:val="20"/>
          <w:szCs w:val="20"/>
        </w:rPr>
        <w:t>avaflor</w:t>
      </w:r>
      <w:r w:rsidR="004F2DD7">
        <w:rPr>
          <w:rFonts w:ascii="Arial" w:hAnsi="Arial" w:cs="Arial"/>
          <w:sz w:val="20"/>
          <w:szCs w:val="20"/>
        </w:rPr>
        <w:t>.com</w:t>
      </w:r>
    </w:p>
    <w:p w14:paraId="5CF281E9" w14:textId="77777777" w:rsidR="009F7B56" w:rsidRDefault="009F7B56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14:paraId="5E6EA501" w14:textId="77777777" w:rsidR="00E92C7D" w:rsidRPr="00FD305A" w:rsidRDefault="00F54947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FD305A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FD305A">
        <w:rPr>
          <w:rFonts w:ascii="Arial" w:hAnsi="Arial" w:cs="Arial"/>
          <w:color w:val="FF0000"/>
          <w:sz w:val="20"/>
          <w:szCs w:val="20"/>
        </w:rPr>
        <w:t>Delete one of the following two paragraphs; coordinate with requirements of Division 1 section on product options and substitutions.</w:t>
      </w:r>
    </w:p>
    <w:p w14:paraId="55BCFDA4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14:paraId="4E5B5418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0B5FC8E" w14:textId="77777777" w:rsidR="00E92C7D" w:rsidRDefault="00E81E9E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14:paraId="00A69347" w14:textId="1B4E9776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134785">
        <w:rPr>
          <w:rFonts w:ascii="Arial" w:hAnsi="Arial" w:cs="Arial"/>
          <w:sz w:val="20"/>
          <w:szCs w:val="20"/>
        </w:rPr>
        <w:t xml:space="preserve">AVA </w:t>
      </w:r>
      <w:r w:rsidR="00F0699F">
        <w:rPr>
          <w:rFonts w:ascii="Arial" w:hAnsi="Arial" w:cs="Arial"/>
          <w:sz w:val="20"/>
          <w:szCs w:val="20"/>
        </w:rPr>
        <w:t>FAVE</w:t>
      </w:r>
      <w:r w:rsidR="00134785">
        <w:rPr>
          <w:rFonts w:ascii="Arial" w:hAnsi="Arial" w:cs="Arial"/>
          <w:sz w:val="20"/>
          <w:szCs w:val="20"/>
        </w:rPr>
        <w:t xml:space="preserve"> Luxury Vinyl Planks </w:t>
      </w:r>
      <w:r w:rsidR="008D14F9">
        <w:rPr>
          <w:rFonts w:ascii="Arial" w:hAnsi="Arial" w:cs="Arial"/>
          <w:sz w:val="20"/>
          <w:szCs w:val="20"/>
        </w:rPr>
        <w:t>(LVP</w:t>
      </w:r>
      <w:r w:rsidR="00BE04F6">
        <w:rPr>
          <w:rFonts w:ascii="Arial" w:hAnsi="Arial" w:cs="Arial"/>
          <w:sz w:val="20"/>
          <w:szCs w:val="20"/>
        </w:rPr>
        <w:t xml:space="preserve">) </w:t>
      </w:r>
      <w:r w:rsidRPr="005410E8">
        <w:rPr>
          <w:rFonts w:ascii="Arial" w:hAnsi="Arial" w:cs="Arial"/>
          <w:sz w:val="20"/>
          <w:szCs w:val="20"/>
        </w:rPr>
        <w:t xml:space="preserve">as manufactured by </w:t>
      </w:r>
      <w:r w:rsidR="00BE04F6">
        <w:rPr>
          <w:rFonts w:ascii="Arial" w:hAnsi="Arial" w:cs="Arial"/>
          <w:sz w:val="20"/>
          <w:szCs w:val="20"/>
        </w:rPr>
        <w:t>Novalis Innovative Flooring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16CCD68" w14:textId="77777777" w:rsidR="009F7B56" w:rsidRDefault="00BE04F6" w:rsidP="00407395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LVT Plank</w:t>
      </w:r>
      <w:r w:rsidR="00440B38">
        <w:rPr>
          <w:rFonts w:ascii="Arial" w:hAnsi="Arial" w:cs="Arial"/>
          <w:sz w:val="20"/>
          <w:szCs w:val="20"/>
        </w:rPr>
        <w:t xml:space="preserve"> </w:t>
      </w:r>
      <w:r w:rsidR="009F7B56">
        <w:rPr>
          <w:rFonts w:ascii="Arial" w:hAnsi="Arial" w:cs="Arial"/>
          <w:sz w:val="20"/>
          <w:szCs w:val="20"/>
        </w:rPr>
        <w:t>Sizes</w:t>
      </w:r>
      <w:r w:rsidR="00440B38">
        <w:rPr>
          <w:rFonts w:ascii="Arial" w:hAnsi="Arial" w:cs="Arial"/>
          <w:sz w:val="20"/>
          <w:szCs w:val="20"/>
        </w:rPr>
        <w:t xml:space="preserve"> (all sizes nominal)</w:t>
      </w:r>
      <w:r w:rsidR="009F7B56">
        <w:rPr>
          <w:rFonts w:ascii="Arial" w:hAnsi="Arial" w:cs="Arial"/>
          <w:sz w:val="20"/>
          <w:szCs w:val="20"/>
        </w:rPr>
        <w:t>:</w:t>
      </w:r>
    </w:p>
    <w:p w14:paraId="1610D49E" w14:textId="77777777" w:rsidR="00630A49" w:rsidRPr="00E95A57" w:rsidRDefault="00630A49" w:rsidP="00E95A57">
      <w:pPr>
        <w:spacing w:after="60"/>
        <w:ind w:left="1440"/>
        <w:rPr>
          <w:rFonts w:ascii="Arial" w:hAnsi="Arial" w:cs="Arial"/>
          <w:color w:val="FF0000"/>
          <w:sz w:val="20"/>
          <w:szCs w:val="20"/>
        </w:rPr>
      </w:pPr>
      <w:r w:rsidRPr="00E95A57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14:paraId="1EB97B78" w14:textId="1C58E491" w:rsidR="00440B38" w:rsidRDefault="00B5175C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D1CA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75</w:t>
      </w:r>
      <w:r w:rsidR="003D1CA6">
        <w:rPr>
          <w:rFonts w:ascii="Arial" w:hAnsi="Arial" w:cs="Arial"/>
          <w:sz w:val="20"/>
          <w:szCs w:val="20"/>
        </w:rPr>
        <w:t xml:space="preserve"> inches by </w:t>
      </w:r>
      <w:r>
        <w:rPr>
          <w:rFonts w:ascii="Arial" w:hAnsi="Arial" w:cs="Arial"/>
          <w:sz w:val="20"/>
          <w:szCs w:val="20"/>
        </w:rPr>
        <w:t>4</w:t>
      </w:r>
      <w:r w:rsidR="002F7052">
        <w:rPr>
          <w:rFonts w:ascii="Arial" w:hAnsi="Arial" w:cs="Arial"/>
          <w:sz w:val="20"/>
          <w:szCs w:val="20"/>
        </w:rPr>
        <w:t>9</w:t>
      </w:r>
      <w:r w:rsidR="003D1CA6">
        <w:rPr>
          <w:rFonts w:ascii="Arial" w:hAnsi="Arial" w:cs="Arial"/>
          <w:sz w:val="20"/>
          <w:szCs w:val="20"/>
        </w:rPr>
        <w:t>.75 inches by</w:t>
      </w:r>
      <w:r w:rsidR="007670DB">
        <w:rPr>
          <w:rFonts w:ascii="Arial" w:hAnsi="Arial" w:cs="Arial"/>
          <w:sz w:val="20"/>
          <w:szCs w:val="20"/>
        </w:rPr>
        <w:t xml:space="preserve"> 1</w:t>
      </w:r>
      <w:r w:rsidR="00A035D8">
        <w:rPr>
          <w:rFonts w:ascii="Arial" w:hAnsi="Arial" w:cs="Arial"/>
          <w:sz w:val="20"/>
          <w:szCs w:val="20"/>
        </w:rPr>
        <w:t>3</w:t>
      </w:r>
      <w:r w:rsidR="007670DB">
        <w:rPr>
          <w:rFonts w:ascii="Arial" w:hAnsi="Arial" w:cs="Arial"/>
          <w:sz w:val="20"/>
          <w:szCs w:val="20"/>
        </w:rPr>
        <w:t>/64</w:t>
      </w:r>
      <w:r w:rsidR="00382EA8">
        <w:rPr>
          <w:rFonts w:ascii="Arial" w:hAnsi="Arial" w:cs="Arial"/>
          <w:sz w:val="20"/>
          <w:szCs w:val="20"/>
        </w:rPr>
        <w:t xml:space="preserve"> inch</w:t>
      </w:r>
      <w:r w:rsidR="007670DB">
        <w:rPr>
          <w:rFonts w:ascii="Arial" w:hAnsi="Arial" w:cs="Arial"/>
          <w:sz w:val="20"/>
          <w:szCs w:val="20"/>
        </w:rPr>
        <w:t xml:space="preserve"> </w:t>
      </w:r>
      <w:r w:rsidR="003D1CA6">
        <w:rPr>
          <w:rFonts w:ascii="Arial" w:hAnsi="Arial" w:cs="Arial"/>
          <w:sz w:val="20"/>
          <w:szCs w:val="20"/>
        </w:rPr>
        <w:t>(1</w:t>
      </w:r>
      <w:r w:rsidR="00B22D4A">
        <w:rPr>
          <w:rFonts w:ascii="Arial" w:hAnsi="Arial" w:cs="Arial"/>
          <w:sz w:val="20"/>
          <w:szCs w:val="20"/>
        </w:rPr>
        <w:t>46</w:t>
      </w:r>
      <w:r w:rsidR="003D1CA6">
        <w:rPr>
          <w:rFonts w:ascii="Arial" w:hAnsi="Arial" w:cs="Arial"/>
          <w:sz w:val="20"/>
          <w:szCs w:val="20"/>
        </w:rPr>
        <w:t>.</w:t>
      </w:r>
      <w:r w:rsidR="00B22D4A">
        <w:rPr>
          <w:rFonts w:ascii="Arial" w:hAnsi="Arial" w:cs="Arial"/>
          <w:sz w:val="20"/>
          <w:szCs w:val="20"/>
        </w:rPr>
        <w:t>05</w:t>
      </w:r>
      <w:r w:rsidR="003D1CA6">
        <w:rPr>
          <w:rFonts w:ascii="Arial" w:hAnsi="Arial" w:cs="Arial"/>
          <w:sz w:val="20"/>
          <w:szCs w:val="20"/>
        </w:rPr>
        <w:t xml:space="preserve"> mm by 1.2</w:t>
      </w:r>
      <w:r w:rsidR="00382EA8">
        <w:rPr>
          <w:rFonts w:ascii="Arial" w:hAnsi="Arial" w:cs="Arial"/>
          <w:sz w:val="20"/>
          <w:szCs w:val="20"/>
        </w:rPr>
        <w:t>1</w:t>
      </w:r>
      <w:r w:rsidR="003D1CA6">
        <w:rPr>
          <w:rFonts w:ascii="Arial" w:hAnsi="Arial" w:cs="Arial"/>
          <w:sz w:val="20"/>
          <w:szCs w:val="20"/>
        </w:rPr>
        <w:t xml:space="preserve"> m by </w:t>
      </w:r>
      <w:r w:rsidR="00382EA8">
        <w:rPr>
          <w:rFonts w:ascii="Arial" w:hAnsi="Arial" w:cs="Arial"/>
          <w:sz w:val="20"/>
          <w:szCs w:val="20"/>
        </w:rPr>
        <w:t>5.2</w:t>
      </w:r>
      <w:r w:rsidR="003D1CA6">
        <w:rPr>
          <w:rFonts w:ascii="Arial" w:hAnsi="Arial" w:cs="Arial"/>
          <w:sz w:val="20"/>
          <w:szCs w:val="20"/>
        </w:rPr>
        <w:t xml:space="preserve"> mm)</w:t>
      </w:r>
    </w:p>
    <w:p w14:paraId="0698FCAC" w14:textId="0B4518DA" w:rsidR="003D1CA6" w:rsidRPr="007E27C3" w:rsidRDefault="003D1CA6" w:rsidP="007E27C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9.25 inches by 71.45 inches by</w:t>
      </w:r>
      <w:r w:rsidR="007670DB">
        <w:rPr>
          <w:rFonts w:ascii="Arial" w:hAnsi="Arial" w:cs="Arial"/>
          <w:sz w:val="20"/>
          <w:szCs w:val="20"/>
        </w:rPr>
        <w:t xml:space="preserve"> 1</w:t>
      </w:r>
      <w:r w:rsidR="007E27C3">
        <w:rPr>
          <w:rFonts w:ascii="Arial" w:hAnsi="Arial" w:cs="Arial"/>
          <w:sz w:val="20"/>
          <w:szCs w:val="20"/>
        </w:rPr>
        <w:t>3</w:t>
      </w:r>
      <w:r w:rsidR="007670DB">
        <w:rPr>
          <w:rFonts w:ascii="Arial" w:hAnsi="Arial" w:cs="Arial"/>
          <w:sz w:val="20"/>
          <w:szCs w:val="20"/>
        </w:rPr>
        <w:t xml:space="preserve">/64 </w:t>
      </w:r>
      <w:r w:rsidR="007E27C3">
        <w:rPr>
          <w:rFonts w:ascii="Arial" w:hAnsi="Arial" w:cs="Arial"/>
          <w:sz w:val="20"/>
          <w:szCs w:val="20"/>
        </w:rPr>
        <w:t xml:space="preserve">inch </w:t>
      </w:r>
      <w:r>
        <w:rPr>
          <w:rFonts w:ascii="Arial" w:hAnsi="Arial" w:cs="Arial"/>
          <w:sz w:val="20"/>
          <w:szCs w:val="20"/>
        </w:rPr>
        <w:t>(</w:t>
      </w:r>
      <w:r w:rsidR="007E27C3">
        <w:rPr>
          <w:rFonts w:ascii="Arial" w:hAnsi="Arial" w:cs="Arial"/>
          <w:sz w:val="20"/>
          <w:szCs w:val="20"/>
        </w:rPr>
        <w:t>146.05 mm by 1.21 m by 5 mm</w:t>
      </w:r>
      <w:r>
        <w:rPr>
          <w:rFonts w:ascii="Arial" w:hAnsi="Arial" w:cs="Arial"/>
          <w:sz w:val="20"/>
          <w:szCs w:val="20"/>
        </w:rPr>
        <w:t>)</w:t>
      </w:r>
    </w:p>
    <w:p w14:paraId="4CC2600E" w14:textId="77777777" w:rsidR="009F7B56" w:rsidRDefault="009F7B56" w:rsidP="004F2DD7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14:paraId="57EBD6C8" w14:textId="77777777" w:rsidR="00E92C7D" w:rsidRPr="00131E75" w:rsidRDefault="00E92C7D" w:rsidP="004F2DD7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382678ED" w14:textId="77777777" w:rsidR="00422EBC" w:rsidRPr="00422EBC" w:rsidRDefault="00422EBC" w:rsidP="00422EB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422EBC">
        <w:rPr>
          <w:rFonts w:ascii="Arial" w:hAnsi="Arial" w:cs="Arial"/>
          <w:sz w:val="20"/>
          <w:szCs w:val="20"/>
        </w:rPr>
        <w:t>Alpine Oak Anchor</w:t>
      </w:r>
    </w:p>
    <w:p w14:paraId="517329D6" w14:textId="2B34B64E" w:rsidR="00422EBC" w:rsidRPr="00422EBC" w:rsidRDefault="00422EBC" w:rsidP="00422EB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422EBC">
        <w:rPr>
          <w:rFonts w:ascii="Arial" w:hAnsi="Arial" w:cs="Arial"/>
          <w:sz w:val="20"/>
          <w:szCs w:val="20"/>
        </w:rPr>
        <w:t>Alpine Oak Khaki</w:t>
      </w:r>
    </w:p>
    <w:p w14:paraId="59C44D6A" w14:textId="77777777" w:rsidR="00422EBC" w:rsidRPr="00422EBC" w:rsidRDefault="00422EBC" w:rsidP="00422EB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422EBC">
        <w:rPr>
          <w:rFonts w:ascii="Arial" w:hAnsi="Arial" w:cs="Arial"/>
          <w:sz w:val="20"/>
          <w:szCs w:val="20"/>
        </w:rPr>
        <w:t>Baltic Oak Suede</w:t>
      </w:r>
    </w:p>
    <w:p w14:paraId="4A18DA19" w14:textId="77B5600D" w:rsidR="00422EBC" w:rsidRDefault="00422EBC" w:rsidP="00422EB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422EBC">
        <w:rPr>
          <w:rFonts w:ascii="Arial" w:hAnsi="Arial" w:cs="Arial"/>
          <w:sz w:val="20"/>
          <w:szCs w:val="20"/>
        </w:rPr>
        <w:t>Baltic Oak Taupe</w:t>
      </w:r>
    </w:p>
    <w:p w14:paraId="2BE9CA65" w14:textId="77777777" w:rsidR="00422EBC" w:rsidRPr="00422EBC" w:rsidRDefault="00422EBC" w:rsidP="00422EB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422EBC">
        <w:rPr>
          <w:rFonts w:ascii="Arial" w:hAnsi="Arial" w:cs="Arial"/>
          <w:sz w:val="20"/>
          <w:szCs w:val="20"/>
        </w:rPr>
        <w:t>Peninsula Oak Plains</w:t>
      </w:r>
    </w:p>
    <w:p w14:paraId="08D32988" w14:textId="77777777" w:rsidR="00422EBC" w:rsidRDefault="00422EBC" w:rsidP="00422EB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422EBC">
        <w:rPr>
          <w:rFonts w:ascii="Arial" w:hAnsi="Arial" w:cs="Arial"/>
          <w:sz w:val="20"/>
          <w:szCs w:val="20"/>
        </w:rPr>
        <w:t>Tuscany Oak Medallion</w:t>
      </w:r>
    </w:p>
    <w:p w14:paraId="35488043" w14:textId="77777777" w:rsidR="00422EBC" w:rsidRPr="00422EBC" w:rsidRDefault="00422EBC" w:rsidP="00422EB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422EBC">
        <w:rPr>
          <w:rFonts w:ascii="Arial" w:hAnsi="Arial" w:cs="Arial"/>
          <w:sz w:val="20"/>
          <w:szCs w:val="20"/>
        </w:rPr>
        <w:t>Tuscany Oak Mist</w:t>
      </w:r>
    </w:p>
    <w:p w14:paraId="3483AC11" w14:textId="77777777" w:rsidR="00422EBC" w:rsidRPr="00422EBC" w:rsidRDefault="00422EBC" w:rsidP="00422EB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422EBC">
        <w:rPr>
          <w:rFonts w:ascii="Arial" w:hAnsi="Arial" w:cs="Arial"/>
          <w:sz w:val="20"/>
          <w:szCs w:val="20"/>
        </w:rPr>
        <w:t>Tuscany Oak Peanut</w:t>
      </w:r>
    </w:p>
    <w:p w14:paraId="7086EAC4" w14:textId="7E392BCA" w:rsidR="00422EBC" w:rsidRPr="00422EBC" w:rsidRDefault="00422EBC" w:rsidP="00422EB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422EBC">
        <w:rPr>
          <w:rFonts w:ascii="Arial" w:hAnsi="Arial" w:cs="Arial"/>
          <w:sz w:val="20"/>
          <w:szCs w:val="20"/>
        </w:rPr>
        <w:t>Tuscany Oak Snow</w:t>
      </w:r>
    </w:p>
    <w:p w14:paraId="35666777" w14:textId="754615F4" w:rsidR="003D2BB2" w:rsidRPr="003D2BB2" w:rsidRDefault="00422EBC" w:rsidP="00422EBC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22EBC">
        <w:rPr>
          <w:rFonts w:ascii="Arial" w:hAnsi="Arial" w:cs="Arial"/>
          <w:sz w:val="20"/>
          <w:szCs w:val="20"/>
        </w:rPr>
        <w:t>Peninsula Oak Canyon</w:t>
      </w:r>
      <w:r w:rsidRPr="00422EBC">
        <w:rPr>
          <w:rFonts w:ascii="Arial" w:hAnsi="Arial" w:cs="Arial"/>
          <w:sz w:val="20"/>
          <w:szCs w:val="20"/>
        </w:rPr>
        <w:t xml:space="preserve"> </w:t>
      </w:r>
      <w:r w:rsidR="00573322">
        <w:rPr>
          <w:rFonts w:ascii="Arial" w:hAnsi="Arial" w:cs="Arial"/>
          <w:sz w:val="20"/>
          <w:szCs w:val="20"/>
        </w:rPr>
        <w:t>PHYSICAL CHARACTERISTICS</w:t>
      </w:r>
    </w:p>
    <w:p w14:paraId="7CC74505" w14:textId="77084EDE" w:rsidR="003D2BB2" w:rsidRPr="003D2BB2" w:rsidRDefault="003D2BB2" w:rsidP="003D2BB2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Surface - Embossed </w:t>
      </w: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Micro-Bevel</w:t>
      </w:r>
    </w:p>
    <w:p w14:paraId="4AB8F76A" w14:textId="34F88A28" w:rsidR="00D31AA0" w:rsidRDefault="00D31AA0" w:rsidP="00D31AA0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 w:rsidRPr="00D31AA0">
        <w:rPr>
          <w:rFonts w:ascii="Arial" w:hAnsi="Arial" w:cs="Arial"/>
          <w:sz w:val="20"/>
          <w:szCs w:val="20"/>
        </w:rPr>
        <w:t>ASTM F3261 - Rigid Polymeric Core Flooring</w:t>
      </w:r>
    </w:p>
    <w:p w14:paraId="3BBFDBAE" w14:textId="4F6E04BF" w:rsidR="008767D7" w:rsidRDefault="008767D7" w:rsidP="00D31AA0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Classification: Class I, Type B, Grade 1, Backing Class B</w:t>
      </w:r>
    </w:p>
    <w:p w14:paraId="3000F32F" w14:textId="549A37D6" w:rsidR="00746719" w:rsidRPr="00746719" w:rsidRDefault="00746719" w:rsidP="0014715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 – Wear Lay Thickness: 22 mils (0.5 mm)</w:t>
      </w:r>
    </w:p>
    <w:p w14:paraId="35BFCA57" w14:textId="5CEC0AF0" w:rsidR="00947461" w:rsidRDefault="00C31669" w:rsidP="0073072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F1914 – Residual Indentation: Passes, </w:t>
      </w:r>
      <w:r w:rsidR="00391DC4">
        <w:rPr>
          <w:rFonts w:ascii="Arial" w:hAnsi="Arial" w:cs="Arial"/>
          <w:sz w:val="20"/>
          <w:szCs w:val="20"/>
        </w:rPr>
        <w:t>&lt;.007 in.</w:t>
      </w:r>
    </w:p>
    <w:p w14:paraId="137CD2CA" w14:textId="77777777" w:rsidR="00730729" w:rsidRDefault="00730729" w:rsidP="0073072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F1914 – Surface Integrity: Passes, No Puncture</w:t>
      </w:r>
    </w:p>
    <w:p w14:paraId="24C6E85A" w14:textId="77777777" w:rsidR="00730729" w:rsidRDefault="00730729" w:rsidP="0073072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23999 – Dimensional Stability: Passes, &lt;0.2% / lin. ft.</w:t>
      </w:r>
    </w:p>
    <w:p w14:paraId="666C848F" w14:textId="087B324F" w:rsidR="00730729" w:rsidRPr="00730729" w:rsidRDefault="00730729" w:rsidP="0073072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23999 – Curling: Passes, &lt;.08 in.</w:t>
      </w:r>
    </w:p>
    <w:p w14:paraId="19C238B6" w14:textId="77777777" w:rsidR="00947461" w:rsidRDefault="00947461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14:paraId="4B064E12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BEDEBF8" w14:textId="77777777" w:rsidR="00D51E24" w:rsidRPr="00BC61D3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182645C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250DA0B" w14:textId="77777777" w:rsidR="00D51E24" w:rsidRPr="0032787E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>(5% HCI)</w:t>
      </w:r>
      <w:r w:rsidR="006C013A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2C98972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14:paraId="38AAE19F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14:paraId="0E9E5E04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C897D57" w14:textId="77777777" w:rsidR="00D51E24" w:rsidRDefault="006C013A" w:rsidP="006C013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="00D51E24"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="00D51E24" w:rsidRPr="00BC61D3">
        <w:rPr>
          <w:rFonts w:ascii="Arial" w:hAnsi="Arial" w:cs="Arial"/>
          <w:sz w:val="20"/>
          <w:szCs w:val="20"/>
        </w:rPr>
        <w:t xml:space="preserve">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5410E8">
        <w:rPr>
          <w:rFonts w:ascii="Arial" w:hAnsi="Arial" w:cs="Arial"/>
          <w:sz w:val="20"/>
          <w:szCs w:val="20"/>
        </w:rPr>
        <w:t>.</w:t>
      </w:r>
    </w:p>
    <w:p w14:paraId="719A7427" w14:textId="77777777" w:rsidR="00D51E24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="00D51E24" w:rsidRPr="00BC61D3">
        <w:rPr>
          <w:rFonts w:ascii="Arial" w:hAnsi="Arial" w:cs="Arial"/>
          <w:sz w:val="20"/>
          <w:szCs w:val="20"/>
        </w:rPr>
        <w:t xml:space="preserve">Gasoline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BC61D3">
        <w:rPr>
          <w:rFonts w:ascii="Arial" w:hAnsi="Arial" w:cs="Arial"/>
          <w:sz w:val="20"/>
          <w:szCs w:val="20"/>
        </w:rPr>
        <w:t>.</w:t>
      </w:r>
    </w:p>
    <w:p w14:paraId="4D66FE9E" w14:textId="77777777" w:rsidR="00D51E24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Kerosene </w:t>
      </w:r>
      <w:r w:rsidR="006C013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Passes.</w:t>
      </w:r>
    </w:p>
    <w:p w14:paraId="0342D662" w14:textId="77777777" w:rsidR="006C013A" w:rsidRPr="00BC61D3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14:paraId="36271F0E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F1514 – Color Heat Stability: Passes, ΔE&lt;8</w:t>
      </w:r>
    </w:p>
    <w:p w14:paraId="15DF316F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F1515 – Color Light Stability: </w:t>
      </w:r>
      <w:r w:rsidRPr="00C31669">
        <w:rPr>
          <w:rFonts w:ascii="Arial" w:hAnsi="Arial" w:cs="Arial"/>
          <w:sz w:val="20"/>
          <w:szCs w:val="20"/>
        </w:rPr>
        <w:t>Passes, ΔE&lt;8</w:t>
      </w:r>
    </w:p>
    <w:p w14:paraId="2E783589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ASTM F970 – Static Load Limit: Passes, 250 lbs.</w:t>
      </w:r>
    </w:p>
    <w:p w14:paraId="2C8FA180" w14:textId="77777777"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>E648 (NFPA 253) – Critical Radiant Flux: Class I, &gt; 0.45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14:paraId="1D33644C" w14:textId="77777777" w:rsidR="00E92C7D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14:paraId="07FEBF30" w14:textId="382ACF70" w:rsidR="005A3073" w:rsidRPr="005A3073" w:rsidRDefault="00407395" w:rsidP="005A3073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C31669">
        <w:rPr>
          <w:rFonts w:ascii="Arial" w:hAnsi="Arial" w:cs="Arial"/>
          <w:sz w:val="20"/>
          <w:szCs w:val="20"/>
        </w:rPr>
        <w:t>lip Resistance: &gt;0.6</w:t>
      </w:r>
      <w:r w:rsidR="00523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(dry)</w:t>
      </w:r>
    </w:p>
    <w:p w14:paraId="36C2CBC7" w14:textId="77777777"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14:paraId="6A10691B" w14:textId="77777777"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14:paraId="129D2C85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32C19986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482B6DCA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451FBC7E" w14:textId="77777777"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14:paraId="6D8F0D01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14:paraId="23F2DA66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14:paraId="36B1386C" w14:textId="77777777"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14:paraId="47CE5802" w14:textId="77777777"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14:paraId="52131739" w14:textId="1B2EF8FB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</w:t>
      </w:r>
      <w:r w:rsidR="00F0699F">
        <w:rPr>
          <w:rFonts w:ascii="Arial" w:hAnsi="Arial" w:cs="Arial"/>
          <w:sz w:val="20"/>
          <w:szCs w:val="20"/>
        </w:rPr>
        <w:t>FAVE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16EBF06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50A31070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14:paraId="1ABA6890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7C4A27E9" w14:textId="05847C2F"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in</w:t>
      </w:r>
      <w:r w:rsidR="000D700B">
        <w:rPr>
          <w:rFonts w:ascii="Arial" w:hAnsi="Arial" w:cs="Arial"/>
          <w:sz w:val="20"/>
          <w:szCs w:val="20"/>
        </w:rPr>
        <w:t xml:space="preserve"> </w:t>
      </w:r>
      <w:r w:rsidR="00F0699F">
        <w:rPr>
          <w:rFonts w:ascii="Arial" w:hAnsi="Arial" w:cs="Arial"/>
          <w:sz w:val="20"/>
          <w:szCs w:val="20"/>
        </w:rPr>
        <w:t>FAVE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14:paraId="43EA2069" w14:textId="77777777"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14:paraId="07EA4546" w14:textId="0A46BB8D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0A5821">
        <w:rPr>
          <w:rFonts w:ascii="Arial" w:hAnsi="Arial" w:cs="Arial"/>
          <w:sz w:val="20"/>
          <w:szCs w:val="20"/>
        </w:rPr>
        <w:t>AVA</w:t>
      </w:r>
      <w:r w:rsidR="00354162">
        <w:rPr>
          <w:rFonts w:ascii="Arial" w:hAnsi="Arial" w:cs="Arial"/>
          <w:sz w:val="20"/>
          <w:szCs w:val="20"/>
        </w:rPr>
        <w:t xml:space="preserve"> </w:t>
      </w:r>
      <w:r w:rsidR="00F0699F">
        <w:rPr>
          <w:rFonts w:ascii="Arial" w:hAnsi="Arial" w:cs="Arial"/>
          <w:sz w:val="20"/>
          <w:szCs w:val="20"/>
        </w:rPr>
        <w:t>FAVE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41703BD6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Pr="005410E8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traffic, </w:t>
      </w:r>
      <w:r w:rsidRPr="005410E8">
        <w:rPr>
          <w:rFonts w:ascii="Arial" w:hAnsi="Arial" w:cs="Arial"/>
          <w:sz w:val="20"/>
          <w:szCs w:val="20"/>
        </w:rPr>
        <w:t>cleaning, finishing or pla</w:t>
      </w:r>
      <w:r>
        <w:rPr>
          <w:rFonts w:ascii="Arial" w:hAnsi="Arial" w:cs="Arial"/>
          <w:sz w:val="20"/>
          <w:szCs w:val="20"/>
        </w:rPr>
        <w:t>cement of furniture should occur in accordance with adhesive traffic limits published in adhesive technical data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9B45D6F" w14:textId="4A1FC019"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adhesive has cured, perform initial maintenance in accordance with initial maintenance instructions published in </w:t>
      </w:r>
      <w:r w:rsidR="00F0699F">
        <w:rPr>
          <w:rFonts w:ascii="Arial" w:hAnsi="Arial" w:cs="Arial"/>
          <w:sz w:val="20"/>
          <w:szCs w:val="20"/>
        </w:rPr>
        <w:t>FAVE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77112E2" w14:textId="77777777"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14:paraId="77EE64B4" w14:textId="48643F34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</w:t>
      </w:r>
      <w:r w:rsidR="00F0699F">
        <w:rPr>
          <w:rFonts w:ascii="Arial" w:hAnsi="Arial" w:cs="Arial"/>
          <w:sz w:val="20"/>
          <w:szCs w:val="20"/>
        </w:rPr>
        <w:t>FAVE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14:paraId="0F9A5038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>
        <w:rPr>
          <w:rFonts w:ascii="Arial" w:hAnsi="Arial" w:cs="Arial"/>
          <w:sz w:val="20"/>
          <w:szCs w:val="20"/>
        </w:rPr>
        <w:t xml:space="preserve"> fi</w:t>
      </w:r>
      <w:r w:rsidR="008D14F9">
        <w:rPr>
          <w:rFonts w:ascii="Arial" w:hAnsi="Arial" w:cs="Arial"/>
          <w:sz w:val="20"/>
          <w:szCs w:val="20"/>
        </w:rPr>
        <w:t>nal use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E042D84" w14:textId="77777777" w:rsidR="00590EAC" w:rsidRPr="005410E8" w:rsidRDefault="00590EA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14:paraId="7152EB21" w14:textId="5ACEB2E6"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</w:t>
      </w:r>
      <w:r w:rsidR="00F0699F">
        <w:rPr>
          <w:rFonts w:ascii="Arial" w:hAnsi="Arial" w:cs="Arial"/>
          <w:sz w:val="20"/>
          <w:szCs w:val="20"/>
        </w:rPr>
        <w:t>FAVE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14:paraId="15134A73" w14:textId="77777777" w:rsidR="00E92C7D" w:rsidRPr="005410E8" w:rsidRDefault="00E92C7D" w:rsidP="00067D0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14:paraId="201BE230" w14:textId="380880B4"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</w:t>
      </w:r>
      <w:r w:rsidR="00F0699F">
        <w:rPr>
          <w:rFonts w:ascii="Arial" w:hAnsi="Arial" w:cs="Arial"/>
          <w:sz w:val="20"/>
          <w:szCs w:val="20"/>
        </w:rPr>
        <w:t>FAVE</w:t>
      </w:r>
      <w:r w:rsidR="000D700B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68C11F0E" w14:textId="77777777"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>Touch-up, repair or replace damaged products before Substantial Completion.</w:t>
      </w:r>
    </w:p>
    <w:p w14:paraId="53D15133" w14:textId="283102EA"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F0699F">
        <w:rPr>
          <w:rFonts w:ascii="Arial" w:hAnsi="Arial" w:cs="Arial"/>
          <w:sz w:val="20"/>
          <w:szCs w:val="20"/>
        </w:rPr>
        <w:t>FAVE</w:t>
      </w:r>
      <w:r w:rsidR="000D700B">
        <w:rPr>
          <w:rFonts w:ascii="Arial" w:hAnsi="Arial" w:cs="Arial"/>
          <w:sz w:val="20"/>
          <w:szCs w:val="20"/>
        </w:rPr>
        <w:t xml:space="preserve"> </w:t>
      </w:r>
      <w:r w:rsidR="000962C1">
        <w:rPr>
          <w:rFonts w:ascii="Arial" w:hAnsi="Arial" w:cs="Arial"/>
          <w:sz w:val="20"/>
          <w:szCs w:val="20"/>
        </w:rPr>
        <w:t xml:space="preserve">care &amp; maintenance documents prior to Substantial Completion. </w:t>
      </w:r>
    </w:p>
    <w:p w14:paraId="2024E7B2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42D96D28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2A3D7B0A" w14:textId="77777777"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14:paraId="13A5EA81" w14:textId="77777777"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A301" w14:textId="77777777" w:rsidR="00C40BFD" w:rsidRDefault="00C40BFD">
      <w:r>
        <w:separator/>
      </w:r>
    </w:p>
  </w:endnote>
  <w:endnote w:type="continuationSeparator" w:id="0">
    <w:p w14:paraId="4B3BCC62" w14:textId="77777777" w:rsidR="00C40BFD" w:rsidRDefault="00C4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3C88" w14:textId="77777777" w:rsidR="002F3C39" w:rsidRPr="00C31669" w:rsidRDefault="001F50B2" w:rsidP="001F50B2">
    <w:pPr>
      <w:pStyle w:val="Footer"/>
      <w:jc w:val="center"/>
    </w:pPr>
    <w:r w:rsidRPr="001F50B2">
      <w:rPr>
        <w:rFonts w:ascii="Arial" w:hAnsi="Arial" w:cs="Arial"/>
        <w:sz w:val="18"/>
        <w:szCs w:val="18"/>
      </w:rPr>
      <w:t xml:space="preserve">AVA by </w:t>
    </w:r>
    <w:proofErr w:type="gramStart"/>
    <w:r w:rsidRPr="001F50B2">
      <w:rPr>
        <w:rFonts w:ascii="Arial" w:hAnsi="Arial" w:cs="Arial"/>
        <w:sz w:val="18"/>
        <w:szCs w:val="18"/>
      </w:rPr>
      <w:t xml:space="preserve">Novalis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proofErr w:type="gramEnd"/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avaflor.com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</w:t>
    </w:r>
    <w:r w:rsidR="00C31669" w:rsidRPr="00C31669">
      <w:rPr>
        <w:rFonts w:ascii="Arial" w:hAnsi="Arial" w:cs="Arial"/>
        <w:sz w:val="18"/>
        <w:szCs w:val="18"/>
      </w:rPr>
      <w:t>|  Revised on 10.3.2019  |  Page 1 of 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B9B9" w14:textId="7F587011" w:rsidR="002F3C39" w:rsidRPr="00553156" w:rsidRDefault="001F50B2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 w:rsidRPr="001F50B2">
      <w:rPr>
        <w:rFonts w:ascii="Arial" w:hAnsi="Arial" w:cs="Arial"/>
        <w:sz w:val="18"/>
        <w:szCs w:val="18"/>
      </w:rPr>
      <w:t xml:space="preserve">AVA by </w:t>
    </w:r>
    <w:proofErr w:type="gramStart"/>
    <w:r w:rsidRPr="001F50B2">
      <w:rPr>
        <w:rFonts w:ascii="Arial" w:hAnsi="Arial" w:cs="Arial"/>
        <w:sz w:val="18"/>
        <w:szCs w:val="18"/>
      </w:rPr>
      <w:t>Novalis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proofErr w:type="gramEnd"/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avaflor.com</w:t>
    </w:r>
    <w:r>
      <w:rPr>
        <w:rFonts w:ascii="Arial" w:hAnsi="Arial" w:cs="Arial"/>
        <w:sz w:val="18"/>
        <w:szCs w:val="18"/>
      </w:rPr>
      <w:t xml:space="preserve">  |  </w:t>
    </w:r>
    <w:r w:rsidR="002F3C39">
      <w:rPr>
        <w:rFonts w:ascii="Arial" w:hAnsi="Arial" w:cs="Arial"/>
        <w:sz w:val="18"/>
        <w:szCs w:val="18"/>
      </w:rPr>
      <w:t xml:space="preserve">Revised on </w:t>
    </w:r>
    <w:r w:rsidR="002F3C39">
      <w:rPr>
        <w:rFonts w:ascii="Arial" w:hAnsi="Arial" w:cs="Arial"/>
        <w:sz w:val="18"/>
        <w:szCs w:val="18"/>
      </w:rPr>
      <w:fldChar w:fldCharType="begin"/>
    </w:r>
    <w:r w:rsidR="002F3C39">
      <w:rPr>
        <w:rFonts w:ascii="Arial" w:hAnsi="Arial" w:cs="Arial"/>
        <w:sz w:val="18"/>
        <w:szCs w:val="18"/>
      </w:rPr>
      <w:instrText xml:space="preserve"> DATE \@ "M.d.yyyy" </w:instrText>
    </w:r>
    <w:r w:rsidR="002F3C39">
      <w:rPr>
        <w:rFonts w:ascii="Arial" w:hAnsi="Arial" w:cs="Arial"/>
        <w:sz w:val="18"/>
        <w:szCs w:val="18"/>
      </w:rPr>
      <w:fldChar w:fldCharType="separate"/>
    </w:r>
    <w:r w:rsidR="00F0699F">
      <w:rPr>
        <w:rFonts w:ascii="Arial" w:hAnsi="Arial" w:cs="Arial"/>
        <w:noProof/>
        <w:sz w:val="18"/>
        <w:szCs w:val="18"/>
      </w:rPr>
      <w:t>1.18.2021</w:t>
    </w:r>
    <w:r w:rsidR="002F3C3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="002F3C39" w:rsidRPr="00553156">
      <w:rPr>
        <w:rFonts w:ascii="Arial" w:hAnsi="Arial" w:cs="Arial"/>
        <w:b/>
        <w:sz w:val="18"/>
        <w:szCs w:val="18"/>
      </w:rPr>
      <w:t xml:space="preserve">Page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PAGE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1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of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7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4F8BD" w14:textId="77777777" w:rsidR="00C40BFD" w:rsidRDefault="00C40BFD">
      <w:r>
        <w:separator/>
      </w:r>
    </w:p>
  </w:footnote>
  <w:footnote w:type="continuationSeparator" w:id="0">
    <w:p w14:paraId="7AC790D3" w14:textId="77777777" w:rsidR="00C40BFD" w:rsidRDefault="00C40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B72A" w14:textId="77777777" w:rsidR="002F3C39" w:rsidRDefault="00E624F2">
    <w:pPr>
      <w:pStyle w:val="Header"/>
    </w:pPr>
    <w:r>
      <w:rPr>
        <w:noProof/>
      </w:rPr>
      <w:pict w14:anchorId="49232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9CEE" w14:textId="77777777" w:rsidR="002F3C39" w:rsidRDefault="000C0737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486466A" wp14:editId="0E484566">
              <wp:simplePos x="0" y="0"/>
              <wp:positionH relativeFrom="column">
                <wp:posOffset>-371475</wp:posOffset>
              </wp:positionH>
              <wp:positionV relativeFrom="paragraph">
                <wp:posOffset>0</wp:posOffset>
              </wp:positionV>
              <wp:extent cx="3619500" cy="4381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38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18AD6D2" w14:textId="77777777" w:rsidR="002F3C39" w:rsidRDefault="000374B5" w:rsidP="00553156">
                          <w:r w:rsidRPr="000374B5">
                            <w:rPr>
                              <w:rFonts w:ascii="Arial" w:hAnsi="Arial" w:cs="Arial"/>
                              <w:b/>
                              <w:bCs/>
                              <w:szCs w:val="28"/>
                            </w:rPr>
                            <w:t>SECTION 09 65 19.23 – VINYL TILE FLOORING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646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0;width:285pt;height:3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" filled="f" strokecolor="white">
              <v:textbox>
                <w:txbxContent>
                  <w:p w14:paraId="118AD6D2" w14:textId="77777777" w:rsidR="002F3C39" w:rsidRDefault="000374B5" w:rsidP="00553156">
                    <w:r w:rsidRPr="000374B5">
                      <w:rPr>
                        <w:rFonts w:ascii="Arial" w:hAnsi="Arial" w:cs="Arial"/>
                        <w:b/>
                        <w:bCs/>
                        <w:szCs w:val="28"/>
                      </w:rPr>
                      <w:t>SECTION 09 65 19.23 – VINYL TILE FLOORING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59B1B52" wp14:editId="2A73D449">
              <wp:simplePos x="0" y="0"/>
              <wp:positionH relativeFrom="column">
                <wp:posOffset>4305300</wp:posOffset>
              </wp:positionH>
              <wp:positionV relativeFrom="paragraph">
                <wp:posOffset>-28575</wp:posOffset>
              </wp:positionV>
              <wp:extent cx="2440305" cy="600075"/>
              <wp:effectExtent l="0" t="0" r="1714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5281F5" w14:textId="5373E86F" w:rsidR="000C0737" w:rsidRDefault="00F0699F" w:rsidP="000C0737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FAVE</w:t>
                          </w:r>
                        </w:p>
                        <w:p w14:paraId="4A507EED" w14:textId="77777777"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0D222BBC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9B1B52" id="_x0000_s1027" type="#_x0000_t202" style="position:absolute;margin-left:339pt;margin-top:-2.25pt;width:192.15pt;height:47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" filled="f" strokecolor="white">
              <v:textbox>
                <w:txbxContent>
                  <w:p w14:paraId="7A5281F5" w14:textId="5373E86F" w:rsidR="000C0737" w:rsidRDefault="00F0699F" w:rsidP="000C0737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FAVE</w:t>
                    </w:r>
                  </w:p>
                  <w:p w14:paraId="4A507EED" w14:textId="77777777"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0D222BBC" w14:textId="77777777"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324A6" w14:textId="0C2B99FD" w:rsidR="002F3C39" w:rsidRDefault="00E43515" w:rsidP="004F2DD7">
    <w:pPr>
      <w:pStyle w:val="Header"/>
      <w:ind w:left="-72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D10D58B" wp14:editId="7FBF42C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92225" cy="5486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2DD7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0EF6DEA1" wp14:editId="289569F9">
              <wp:simplePos x="0" y="0"/>
              <wp:positionH relativeFrom="column">
                <wp:posOffset>3943350</wp:posOffset>
              </wp:positionH>
              <wp:positionV relativeFrom="paragraph">
                <wp:posOffset>66675</wp:posOffset>
              </wp:positionV>
              <wp:extent cx="2421255" cy="6096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609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6D5F8F1" w14:textId="070CBED4" w:rsidR="000C0737" w:rsidRDefault="00F0699F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FAVE</w:t>
                          </w:r>
                        </w:p>
                        <w:p w14:paraId="79BC0472" w14:textId="77777777"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3D0393E2" w14:textId="77777777"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6DE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0.5pt;margin-top:5.25pt;width:190.65pt;height:4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" filled="f" strokecolor="white">
              <v:textbox>
                <w:txbxContent>
                  <w:p w14:paraId="26D5F8F1" w14:textId="070CBED4" w:rsidR="000C0737" w:rsidRDefault="00F0699F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FAVE</w:t>
                    </w:r>
                  </w:p>
                  <w:p w14:paraId="79BC0472" w14:textId="77777777"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3D0393E2" w14:textId="77777777" w:rsidR="002F3C39" w:rsidRDefault="002F3C3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7D02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7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8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9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3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4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6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7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2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3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3"/>
  </w:num>
  <w:num w:numId="5">
    <w:abstractNumId w:val="20"/>
  </w:num>
  <w:num w:numId="6">
    <w:abstractNumId w:val="20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5"/>
  </w:num>
  <w:num w:numId="10">
    <w:abstractNumId w:val="21"/>
  </w:num>
  <w:num w:numId="11">
    <w:abstractNumId w:val="9"/>
  </w:num>
  <w:num w:numId="12">
    <w:abstractNumId w:val="19"/>
  </w:num>
  <w:num w:numId="13">
    <w:abstractNumId w:val="4"/>
  </w:num>
  <w:num w:numId="14">
    <w:abstractNumId w:val="11"/>
  </w:num>
  <w:num w:numId="15">
    <w:abstractNumId w:val="14"/>
  </w:num>
  <w:num w:numId="16">
    <w:abstractNumId w:val="12"/>
  </w:num>
  <w:num w:numId="17">
    <w:abstractNumId w:val="7"/>
  </w:num>
  <w:num w:numId="18">
    <w:abstractNumId w:val="23"/>
  </w:num>
  <w:num w:numId="19">
    <w:abstractNumId w:val="17"/>
  </w:num>
  <w:num w:numId="20">
    <w:abstractNumId w:val="10"/>
  </w:num>
  <w:num w:numId="21">
    <w:abstractNumId w:val="18"/>
  </w:num>
  <w:num w:numId="22">
    <w:abstractNumId w:val="22"/>
  </w:num>
  <w:num w:numId="23">
    <w:abstractNumId w:val="3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E"/>
    <w:rsid w:val="00004CC9"/>
    <w:rsid w:val="00021356"/>
    <w:rsid w:val="00032DE9"/>
    <w:rsid w:val="000374B5"/>
    <w:rsid w:val="000511DB"/>
    <w:rsid w:val="0006414E"/>
    <w:rsid w:val="00067D0C"/>
    <w:rsid w:val="00087141"/>
    <w:rsid w:val="00094655"/>
    <w:rsid w:val="000962C1"/>
    <w:rsid w:val="000A5821"/>
    <w:rsid w:val="000C0737"/>
    <w:rsid w:val="000C120F"/>
    <w:rsid w:val="000D700B"/>
    <w:rsid w:val="000F28CF"/>
    <w:rsid w:val="00131E75"/>
    <w:rsid w:val="00134785"/>
    <w:rsid w:val="00147157"/>
    <w:rsid w:val="001814C9"/>
    <w:rsid w:val="00185DDE"/>
    <w:rsid w:val="00186683"/>
    <w:rsid w:val="001B7D1F"/>
    <w:rsid w:val="001E2A36"/>
    <w:rsid w:val="001F50B2"/>
    <w:rsid w:val="0020480F"/>
    <w:rsid w:val="00221ABA"/>
    <w:rsid w:val="0023152F"/>
    <w:rsid w:val="002317FD"/>
    <w:rsid w:val="00257DDC"/>
    <w:rsid w:val="00261B2C"/>
    <w:rsid w:val="00272CB8"/>
    <w:rsid w:val="00276209"/>
    <w:rsid w:val="0027758C"/>
    <w:rsid w:val="002949D0"/>
    <w:rsid w:val="00297C35"/>
    <w:rsid w:val="002B6337"/>
    <w:rsid w:val="002C5F4C"/>
    <w:rsid w:val="002D6C73"/>
    <w:rsid w:val="002F3C39"/>
    <w:rsid w:val="002F7052"/>
    <w:rsid w:val="00311BAD"/>
    <w:rsid w:val="00353510"/>
    <w:rsid w:val="00354162"/>
    <w:rsid w:val="003718FA"/>
    <w:rsid w:val="00371E1A"/>
    <w:rsid w:val="00382EA8"/>
    <w:rsid w:val="00391DC4"/>
    <w:rsid w:val="003B09DA"/>
    <w:rsid w:val="003D1CA6"/>
    <w:rsid w:val="003D2BB2"/>
    <w:rsid w:val="003E6C33"/>
    <w:rsid w:val="003F0842"/>
    <w:rsid w:val="003F5DB2"/>
    <w:rsid w:val="00407395"/>
    <w:rsid w:val="00412EAD"/>
    <w:rsid w:val="00415BAF"/>
    <w:rsid w:val="00422EBC"/>
    <w:rsid w:val="00426AC9"/>
    <w:rsid w:val="004350A5"/>
    <w:rsid w:val="00437D1D"/>
    <w:rsid w:val="00440B38"/>
    <w:rsid w:val="004500CC"/>
    <w:rsid w:val="00453A34"/>
    <w:rsid w:val="00460B52"/>
    <w:rsid w:val="00467515"/>
    <w:rsid w:val="00472307"/>
    <w:rsid w:val="00486582"/>
    <w:rsid w:val="004C11DA"/>
    <w:rsid w:val="004D644F"/>
    <w:rsid w:val="004E1978"/>
    <w:rsid w:val="004F042B"/>
    <w:rsid w:val="004F2DD7"/>
    <w:rsid w:val="00501A0E"/>
    <w:rsid w:val="0052332D"/>
    <w:rsid w:val="00523B38"/>
    <w:rsid w:val="00524128"/>
    <w:rsid w:val="00532E3A"/>
    <w:rsid w:val="00537B65"/>
    <w:rsid w:val="005410E8"/>
    <w:rsid w:val="00553156"/>
    <w:rsid w:val="00573322"/>
    <w:rsid w:val="0057449E"/>
    <w:rsid w:val="005763B3"/>
    <w:rsid w:val="00581C0E"/>
    <w:rsid w:val="00590EAC"/>
    <w:rsid w:val="005A3073"/>
    <w:rsid w:val="00602556"/>
    <w:rsid w:val="006144A3"/>
    <w:rsid w:val="00630A49"/>
    <w:rsid w:val="0064527A"/>
    <w:rsid w:val="0066208A"/>
    <w:rsid w:val="0066457B"/>
    <w:rsid w:val="00672FEE"/>
    <w:rsid w:val="00677042"/>
    <w:rsid w:val="00695A43"/>
    <w:rsid w:val="006B067F"/>
    <w:rsid w:val="006C013A"/>
    <w:rsid w:val="006D56CA"/>
    <w:rsid w:val="006E0FA5"/>
    <w:rsid w:val="00704C1B"/>
    <w:rsid w:val="00721B6F"/>
    <w:rsid w:val="00723794"/>
    <w:rsid w:val="00723887"/>
    <w:rsid w:val="00730729"/>
    <w:rsid w:val="00732C60"/>
    <w:rsid w:val="00746719"/>
    <w:rsid w:val="00763982"/>
    <w:rsid w:val="007670DB"/>
    <w:rsid w:val="007937AE"/>
    <w:rsid w:val="007A14EA"/>
    <w:rsid w:val="007A6AFA"/>
    <w:rsid w:val="007B6B05"/>
    <w:rsid w:val="007D5C37"/>
    <w:rsid w:val="007E27C3"/>
    <w:rsid w:val="007E5107"/>
    <w:rsid w:val="007F0585"/>
    <w:rsid w:val="007F164F"/>
    <w:rsid w:val="00802026"/>
    <w:rsid w:val="008069FC"/>
    <w:rsid w:val="00844E9A"/>
    <w:rsid w:val="0085271C"/>
    <w:rsid w:val="008767D7"/>
    <w:rsid w:val="00886D30"/>
    <w:rsid w:val="0089327B"/>
    <w:rsid w:val="008A1153"/>
    <w:rsid w:val="008A7748"/>
    <w:rsid w:val="008B1629"/>
    <w:rsid w:val="008B7097"/>
    <w:rsid w:val="008C292B"/>
    <w:rsid w:val="008D14F9"/>
    <w:rsid w:val="008D2D13"/>
    <w:rsid w:val="0093660A"/>
    <w:rsid w:val="00947461"/>
    <w:rsid w:val="00997FD1"/>
    <w:rsid w:val="009A0851"/>
    <w:rsid w:val="009C5E26"/>
    <w:rsid w:val="009C5EDF"/>
    <w:rsid w:val="009D0419"/>
    <w:rsid w:val="009E43B5"/>
    <w:rsid w:val="009F7B56"/>
    <w:rsid w:val="00A00F7E"/>
    <w:rsid w:val="00A035D8"/>
    <w:rsid w:val="00A14E45"/>
    <w:rsid w:val="00A26FCC"/>
    <w:rsid w:val="00A74A0B"/>
    <w:rsid w:val="00A966D0"/>
    <w:rsid w:val="00AA16A1"/>
    <w:rsid w:val="00AA68F9"/>
    <w:rsid w:val="00AA7272"/>
    <w:rsid w:val="00AB6E8A"/>
    <w:rsid w:val="00AD273E"/>
    <w:rsid w:val="00AF0647"/>
    <w:rsid w:val="00B00A55"/>
    <w:rsid w:val="00B0500C"/>
    <w:rsid w:val="00B205F4"/>
    <w:rsid w:val="00B22D4A"/>
    <w:rsid w:val="00B339DB"/>
    <w:rsid w:val="00B5175C"/>
    <w:rsid w:val="00B662B5"/>
    <w:rsid w:val="00B70FB8"/>
    <w:rsid w:val="00B72D34"/>
    <w:rsid w:val="00B959D5"/>
    <w:rsid w:val="00BE04F6"/>
    <w:rsid w:val="00C03447"/>
    <w:rsid w:val="00C06D9A"/>
    <w:rsid w:val="00C31669"/>
    <w:rsid w:val="00C405D0"/>
    <w:rsid w:val="00C40BFD"/>
    <w:rsid w:val="00C50078"/>
    <w:rsid w:val="00C6185A"/>
    <w:rsid w:val="00C627BF"/>
    <w:rsid w:val="00C6562F"/>
    <w:rsid w:val="00CC3232"/>
    <w:rsid w:val="00CE388B"/>
    <w:rsid w:val="00CE4FFA"/>
    <w:rsid w:val="00D00EC4"/>
    <w:rsid w:val="00D231AF"/>
    <w:rsid w:val="00D30E54"/>
    <w:rsid w:val="00D31AA0"/>
    <w:rsid w:val="00D40585"/>
    <w:rsid w:val="00D51E24"/>
    <w:rsid w:val="00D550E1"/>
    <w:rsid w:val="00D56E68"/>
    <w:rsid w:val="00D913C6"/>
    <w:rsid w:val="00DA08A8"/>
    <w:rsid w:val="00E044B3"/>
    <w:rsid w:val="00E205A7"/>
    <w:rsid w:val="00E34812"/>
    <w:rsid w:val="00E37342"/>
    <w:rsid w:val="00E43515"/>
    <w:rsid w:val="00E81E9E"/>
    <w:rsid w:val="00E92C7D"/>
    <w:rsid w:val="00E95A57"/>
    <w:rsid w:val="00EA01CC"/>
    <w:rsid w:val="00EA4C46"/>
    <w:rsid w:val="00EB456E"/>
    <w:rsid w:val="00ED7989"/>
    <w:rsid w:val="00EF0A61"/>
    <w:rsid w:val="00F05233"/>
    <w:rsid w:val="00F0699F"/>
    <w:rsid w:val="00F11C6D"/>
    <w:rsid w:val="00F21617"/>
    <w:rsid w:val="00F2584D"/>
    <w:rsid w:val="00F31DF4"/>
    <w:rsid w:val="00F35937"/>
    <w:rsid w:val="00F4509C"/>
    <w:rsid w:val="00F47A92"/>
    <w:rsid w:val="00F5484E"/>
    <w:rsid w:val="00F54947"/>
    <w:rsid w:val="00F73B24"/>
    <w:rsid w:val="00F81B3E"/>
    <w:rsid w:val="00F91D63"/>
    <w:rsid w:val="00F94038"/>
    <w:rsid w:val="00FA2BAE"/>
    <w:rsid w:val="00FA78A4"/>
    <w:rsid w:val="00FD305A"/>
    <w:rsid w:val="00FE6499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ocId w14:val="3B697C3E"/>
  <w14:defaultImageDpi w14:val="96"/>
  <w15:docId w15:val="{C4903F40-A231-45A2-935D-837E822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1A734046AD44CA8BFD25CE1470DEA" ma:contentTypeVersion="12" ma:contentTypeDescription="Create a new document." ma:contentTypeScope="" ma:versionID="f8dd5b083fce3333bc71a6cc57e486f0">
  <xsd:schema xmlns:xsd="http://www.w3.org/2001/XMLSchema" xmlns:xs="http://www.w3.org/2001/XMLSchema" xmlns:p="http://schemas.microsoft.com/office/2006/metadata/properties" xmlns:ns2="c3c4dfde-d1c2-4485-b259-f042bc0eae32" xmlns:ns3="b98de744-a882-47b9-96db-fef8a9bdb643" targetNamespace="http://schemas.microsoft.com/office/2006/metadata/properties" ma:root="true" ma:fieldsID="0e055935d64d4ae5aea439b4a932deaa" ns2:_="" ns3:_="">
    <xsd:import namespace="c3c4dfde-d1c2-4485-b259-f042bc0eae32"/>
    <xsd:import namespace="b98de744-a882-47b9-96db-fef8a9bdb6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4dfde-d1c2-4485-b259-f042bc0ea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de744-a882-47b9-96db-fef8a9bdb6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0B004-AC01-4C6B-A239-FF4681CFF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6940A-DE01-43A2-80E3-2379FC9CA3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41F961-0014-461C-A6A5-B39F9762302C}">
  <ds:schemaRefs>
    <ds:schemaRef ds:uri="b98de744-a882-47b9-96db-fef8a9bdb643"/>
    <ds:schemaRef ds:uri="http://purl.org/dc/terms/"/>
    <ds:schemaRef ds:uri="c3c4dfde-d1c2-4485-b259-f042bc0eae32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1A84204-BAAF-4EE1-9551-CFD366B22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4dfde-d1c2-4485-b259-f042bc0eae32"/>
    <ds:schemaRef ds:uri="b98de744-a882-47b9-96db-fef8a9bdb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Capobianco</dc:creator>
  <cp:keywords/>
  <dc:description/>
  <cp:lastModifiedBy>Graham Capobianco</cp:lastModifiedBy>
  <cp:revision>2</cp:revision>
  <dcterms:created xsi:type="dcterms:W3CDTF">2021-01-18T21:02:00Z</dcterms:created>
  <dcterms:modified xsi:type="dcterms:W3CDTF">2021-01-18T21:02:00Z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0x010100F591A734046AD44CA8BFD25CE1470DEA</vt:lpwstr>
  </property>
</Properties>
</file>